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4A" w:rsidRDefault="00E9194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9194A" w:rsidRDefault="00E9194A">
      <w:pPr>
        <w:pStyle w:val="ConsPlusNormal"/>
        <w:jc w:val="both"/>
        <w:outlineLvl w:val="0"/>
      </w:pPr>
    </w:p>
    <w:p w:rsidR="00E9194A" w:rsidRDefault="00E9194A">
      <w:pPr>
        <w:pStyle w:val="ConsPlusTitle"/>
        <w:jc w:val="center"/>
        <w:outlineLvl w:val="0"/>
      </w:pPr>
      <w:r>
        <w:t>ПРАВИТЕЛЬСТВО РОССИЙСКОЙ ФЕДЕРАЦИИ</w:t>
      </w:r>
    </w:p>
    <w:p w:rsidR="00E9194A" w:rsidRDefault="00E9194A">
      <w:pPr>
        <w:pStyle w:val="ConsPlusTitle"/>
        <w:jc w:val="center"/>
      </w:pPr>
    </w:p>
    <w:p w:rsidR="00E9194A" w:rsidRDefault="00E9194A">
      <w:pPr>
        <w:pStyle w:val="ConsPlusTitle"/>
        <w:jc w:val="center"/>
      </w:pPr>
      <w:r>
        <w:t>ПОСТАНОВЛЕНИЕ</w:t>
      </w:r>
    </w:p>
    <w:p w:rsidR="00E9194A" w:rsidRDefault="00E9194A">
      <w:pPr>
        <w:pStyle w:val="ConsPlusTitle"/>
        <w:jc w:val="center"/>
      </w:pPr>
      <w:r>
        <w:t>от 8 апреля 2020 г. N 460</w:t>
      </w:r>
    </w:p>
    <w:p w:rsidR="00E9194A" w:rsidRDefault="00E9194A">
      <w:pPr>
        <w:pStyle w:val="ConsPlusTitle"/>
        <w:jc w:val="center"/>
      </w:pPr>
    </w:p>
    <w:p w:rsidR="00E9194A" w:rsidRDefault="00E9194A">
      <w:pPr>
        <w:pStyle w:val="ConsPlusTitle"/>
        <w:jc w:val="center"/>
      </w:pPr>
      <w:r>
        <w:t>ОБ УТВЕРЖДЕНИИ ВРЕМЕННЫХ ПРАВИЛ</w:t>
      </w:r>
    </w:p>
    <w:p w:rsidR="00E9194A" w:rsidRDefault="00E9194A">
      <w:pPr>
        <w:pStyle w:val="ConsPlusTitle"/>
        <w:jc w:val="center"/>
      </w:pPr>
      <w:r>
        <w:t>РЕГИСТРАЦИИ ГРАЖДАН В ЦЕЛЯХ ПОИСКА ПОДХОДЯЩЕЙ РАБОТЫ</w:t>
      </w:r>
    </w:p>
    <w:p w:rsidR="00E9194A" w:rsidRDefault="00E9194A">
      <w:pPr>
        <w:pStyle w:val="ConsPlusTitle"/>
        <w:jc w:val="center"/>
      </w:pPr>
      <w:r>
        <w:t>И В КАЧЕСТВЕ БЕЗРАБОТНЫХ, А ТАКЖЕ ОСУЩЕСТВЛЕНИЯ СОЦИАЛЬНЫХ</w:t>
      </w:r>
    </w:p>
    <w:p w:rsidR="00E9194A" w:rsidRDefault="00E9194A">
      <w:pPr>
        <w:pStyle w:val="ConsPlusTitle"/>
        <w:jc w:val="center"/>
      </w:pPr>
      <w:r>
        <w:t xml:space="preserve">ВЫПЛАТ ГРАЖДАНАМ, ПРИЗНАННЫМ В </w:t>
      </w:r>
      <w:proofErr w:type="gramStart"/>
      <w:r>
        <w:t>УСТАНОВЛЕННОМ</w:t>
      </w:r>
      <w:proofErr w:type="gramEnd"/>
    </w:p>
    <w:p w:rsidR="00E9194A" w:rsidRDefault="00E9194A">
      <w:pPr>
        <w:pStyle w:val="ConsPlusTitle"/>
        <w:jc w:val="center"/>
      </w:pPr>
      <w:proofErr w:type="gramStart"/>
      <w:r>
        <w:t>ПОРЯДКЕ</w:t>
      </w:r>
      <w:proofErr w:type="gramEnd"/>
      <w:r>
        <w:t xml:space="preserve"> БЕЗРАБОТНЫМИ</w:t>
      </w:r>
    </w:p>
    <w:p w:rsidR="00E9194A" w:rsidRDefault="00E919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A" w:rsidRDefault="00E919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A" w:rsidRDefault="00E9194A">
            <w:pPr>
              <w:pStyle w:val="ConsPlusNormal"/>
              <w:jc w:val="center"/>
            </w:pPr>
            <w:r>
              <w:rPr>
                <w:color w:val="392C69"/>
              </w:rPr>
              <w:t>Список изменяющих документов</w:t>
            </w:r>
          </w:p>
          <w:p w:rsidR="00E9194A" w:rsidRDefault="00E9194A">
            <w:pPr>
              <w:pStyle w:val="ConsPlusNormal"/>
              <w:jc w:val="center"/>
            </w:pPr>
            <w:proofErr w:type="gramStart"/>
            <w:r>
              <w:rPr>
                <w:color w:val="392C69"/>
              </w:rPr>
              <w:t xml:space="preserve">(в ред. Постановлений Правительства РФ от 30.04.2020 </w:t>
            </w:r>
            <w:hyperlink r:id="rId6">
              <w:r>
                <w:rPr>
                  <w:color w:val="0000FF"/>
                </w:rPr>
                <w:t>N 634</w:t>
              </w:r>
            </w:hyperlink>
            <w:r>
              <w:rPr>
                <w:color w:val="392C69"/>
              </w:rPr>
              <w:t>,</w:t>
            </w:r>
            <w:proofErr w:type="gramEnd"/>
          </w:p>
          <w:p w:rsidR="00E9194A" w:rsidRDefault="00E9194A">
            <w:pPr>
              <w:pStyle w:val="ConsPlusNormal"/>
              <w:jc w:val="center"/>
            </w:pPr>
            <w:r>
              <w:rPr>
                <w:color w:val="392C69"/>
              </w:rPr>
              <w:t xml:space="preserve">от 10.06.2020 </w:t>
            </w:r>
            <w:hyperlink r:id="rId7">
              <w:r>
                <w:rPr>
                  <w:color w:val="0000FF"/>
                </w:rPr>
                <w:t>N 844</w:t>
              </w:r>
            </w:hyperlink>
            <w:r>
              <w:rPr>
                <w:color w:val="392C69"/>
              </w:rPr>
              <w:t xml:space="preserve">, от 29.12.2020 </w:t>
            </w:r>
            <w:hyperlink r:id="rId8">
              <w:r>
                <w:rPr>
                  <w:color w:val="0000FF"/>
                </w:rPr>
                <w:t>N 2331</w:t>
              </w:r>
            </w:hyperlink>
            <w:r>
              <w:rPr>
                <w:color w:val="392C69"/>
              </w:rPr>
              <w:t xml:space="preserve">, от 27.03.2021 </w:t>
            </w:r>
            <w:hyperlink r:id="rId9">
              <w:r>
                <w:rPr>
                  <w:color w:val="0000FF"/>
                </w:rPr>
                <w:t>N 451</w:t>
              </w:r>
            </w:hyperlink>
            <w:r>
              <w:rPr>
                <w:color w:val="392C69"/>
              </w:rPr>
              <w:t>,</w:t>
            </w:r>
          </w:p>
          <w:p w:rsidR="00E9194A" w:rsidRDefault="00E9194A">
            <w:pPr>
              <w:pStyle w:val="ConsPlusNormal"/>
              <w:jc w:val="center"/>
            </w:pPr>
            <w:r>
              <w:rPr>
                <w:color w:val="392C69"/>
              </w:rPr>
              <w:t xml:space="preserve">от 30.07.2021 </w:t>
            </w:r>
            <w:hyperlink r:id="rId10">
              <w:r>
                <w:rPr>
                  <w:color w:val="0000FF"/>
                </w:rPr>
                <w:t>N 1278</w:t>
              </w:r>
            </w:hyperlink>
            <w:r>
              <w:rPr>
                <w:color w:val="392C69"/>
              </w:rPr>
              <w:t xml:space="preserve">, от 02.11.2021 </w:t>
            </w:r>
            <w:hyperlink r:id="rId11">
              <w:r>
                <w:rPr>
                  <w:color w:val="0000FF"/>
                </w:rPr>
                <w:t>N 1909</w:t>
              </w:r>
            </w:hyperlink>
            <w:r>
              <w:rPr>
                <w:color w:val="392C69"/>
              </w:rPr>
              <w:t>,</w:t>
            </w:r>
          </w:p>
          <w:p w:rsidR="00E9194A" w:rsidRDefault="00E9194A">
            <w:pPr>
              <w:pStyle w:val="ConsPlusNormal"/>
              <w:jc w:val="center"/>
            </w:pPr>
            <w:r>
              <w:rPr>
                <w:color w:val="392C69"/>
              </w:rPr>
              <w:t xml:space="preserve">с изм., внесенными </w:t>
            </w:r>
            <w:hyperlink r:id="rId12">
              <w:r>
                <w:rPr>
                  <w:color w:val="0000FF"/>
                </w:rPr>
                <w:t>Постановлением</w:t>
              </w:r>
            </w:hyperlink>
            <w:r>
              <w:rPr>
                <w:color w:val="392C69"/>
              </w:rPr>
              <w:t xml:space="preserve"> Правительства РФ от 12.04.2020 N 485)</w:t>
            </w: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r>
    </w:tbl>
    <w:p w:rsidR="00E9194A" w:rsidRDefault="00E9194A">
      <w:pPr>
        <w:pStyle w:val="ConsPlusNormal"/>
        <w:ind w:firstLine="540"/>
        <w:jc w:val="both"/>
      </w:pPr>
    </w:p>
    <w:p w:rsidR="00E9194A" w:rsidRDefault="00E9194A">
      <w:pPr>
        <w:pStyle w:val="ConsPlusNormal"/>
        <w:ind w:firstLine="540"/>
        <w:jc w:val="both"/>
      </w:pPr>
      <w:r>
        <w:t xml:space="preserve">В целях предотвращения распространения новой </w:t>
      </w:r>
      <w:proofErr w:type="spellStart"/>
      <w:r>
        <w:t>коронавирусной</w:t>
      </w:r>
      <w:proofErr w:type="spellEnd"/>
      <w:r>
        <w:t xml:space="preserve"> инфекции в Российской Федерации и обеспечения санитарно-эпидемиологического благополучия населения Российской Федерации, а также в целях принятия мер по реализации </w:t>
      </w:r>
      <w:proofErr w:type="gramStart"/>
      <w:r>
        <w:t>гарантии государства конституционных прав граждан Российской Федерации</w:t>
      </w:r>
      <w:proofErr w:type="gramEnd"/>
      <w:r>
        <w:t xml:space="preserve"> на труд и социальную защиту от безработицы Правительство Российской Федерации постановляет:</w:t>
      </w:r>
    </w:p>
    <w:p w:rsidR="00E9194A" w:rsidRDefault="00E9194A">
      <w:pPr>
        <w:pStyle w:val="ConsPlusNormal"/>
        <w:spacing w:before="220"/>
        <w:ind w:firstLine="540"/>
        <w:jc w:val="both"/>
      </w:pPr>
      <w:r>
        <w:t xml:space="preserve">1. Утвердить прилагаемые Временные </w:t>
      </w:r>
      <w:hyperlink w:anchor="P43">
        <w:r>
          <w:rPr>
            <w:color w:val="0000FF"/>
          </w:rPr>
          <w:t>правила</w:t>
        </w:r>
      </w:hyperlink>
      <w:r>
        <w:t xml:space="preserve">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p>
    <w:p w:rsidR="00E9194A" w:rsidRDefault="00E919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A" w:rsidRDefault="00E919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A" w:rsidRDefault="00E9194A">
            <w:pPr>
              <w:pStyle w:val="ConsPlusNormal"/>
              <w:jc w:val="both"/>
            </w:pPr>
            <w:proofErr w:type="spellStart"/>
            <w:r>
              <w:rPr>
                <w:color w:val="392C69"/>
              </w:rPr>
              <w:t>КонсультантПлюс</w:t>
            </w:r>
            <w:proofErr w:type="spellEnd"/>
            <w:r>
              <w:rPr>
                <w:color w:val="392C69"/>
              </w:rPr>
              <w:t>: примечание.</w:t>
            </w:r>
          </w:p>
          <w:p w:rsidR="00E9194A" w:rsidRDefault="00E9194A">
            <w:pPr>
              <w:pStyle w:val="ConsPlusNormal"/>
              <w:jc w:val="both"/>
            </w:pPr>
            <w:r>
              <w:rPr>
                <w:color w:val="392C69"/>
              </w:rPr>
              <w:t xml:space="preserve">Методические </w:t>
            </w:r>
            <w:hyperlink r:id="rId13">
              <w:r>
                <w:rPr>
                  <w:color w:val="0000FF"/>
                </w:rPr>
                <w:t>рекомендации</w:t>
              </w:r>
            </w:hyperlink>
            <w:r>
              <w:rPr>
                <w:color w:val="392C69"/>
              </w:rPr>
              <w:t xml:space="preserve"> по организации </w:t>
            </w:r>
            <w:proofErr w:type="gramStart"/>
            <w:r>
              <w:rPr>
                <w:color w:val="392C69"/>
              </w:rPr>
              <w:t>работы государственных учреждений службы занятости населения</w:t>
            </w:r>
            <w:proofErr w:type="gramEnd"/>
            <w:r>
              <w:rPr>
                <w:color w:val="392C69"/>
              </w:rPr>
              <w:t xml:space="preserve"> в период действия Временных правил утв. письмом </w:t>
            </w:r>
            <w:proofErr w:type="spellStart"/>
            <w:r>
              <w:rPr>
                <w:color w:val="392C69"/>
              </w:rPr>
              <w:t>Роструда</w:t>
            </w:r>
            <w:proofErr w:type="spellEnd"/>
            <w:r>
              <w:rPr>
                <w:color w:val="392C69"/>
              </w:rPr>
              <w:t xml:space="preserve"> от 07.05.2020 N 1349-ТЗ.</w:t>
            </w: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r>
    </w:tbl>
    <w:p w:rsidR="00E9194A" w:rsidRDefault="00E9194A">
      <w:pPr>
        <w:pStyle w:val="ConsPlusNormal"/>
        <w:spacing w:before="280"/>
        <w:ind w:firstLine="540"/>
        <w:jc w:val="both"/>
      </w:pPr>
      <w:r>
        <w:t xml:space="preserve">2. </w:t>
      </w:r>
      <w:proofErr w:type="gramStart"/>
      <w:r>
        <w:t xml:space="preserve">Рекомендовать органам государственной власти субъектов Российской Федерации принимать решения о возможности дистанционного режима работы государственных учреждений службы занятости населения или личного приема граждан государственными учреждениями службы занятости населения и об организации дистанционного режима работы или личного приема граждан государственными учреждениями службы занятости населения исходя из санитарно-эпидемиологической обстановки в субъекте Российской Федерации в связи с угрозой распространения новой </w:t>
      </w:r>
      <w:proofErr w:type="spellStart"/>
      <w:r>
        <w:t>коронавирусной</w:t>
      </w:r>
      <w:proofErr w:type="spellEnd"/>
      <w:r>
        <w:t xml:space="preserve"> инфекции.</w:t>
      </w:r>
      <w:proofErr w:type="gramEnd"/>
    </w:p>
    <w:p w:rsidR="00E9194A" w:rsidRDefault="00E9194A">
      <w:pPr>
        <w:pStyle w:val="ConsPlusNormal"/>
        <w:jc w:val="both"/>
      </w:pPr>
      <w:r>
        <w:t>(</w:t>
      </w:r>
      <w:proofErr w:type="gramStart"/>
      <w:r>
        <w:t>п</w:t>
      </w:r>
      <w:proofErr w:type="gramEnd"/>
      <w:r>
        <w:t xml:space="preserve">. 2 в ред. </w:t>
      </w:r>
      <w:hyperlink r:id="rId14">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 xml:space="preserve">3. Настоящее постановление вступает в силу со дня его официального опубликования и действует </w:t>
      </w:r>
      <w:proofErr w:type="gramStart"/>
      <w:r>
        <w:t>по</w:t>
      </w:r>
      <w:proofErr w:type="gramEnd"/>
      <w:r>
        <w:t>:</w:t>
      </w:r>
    </w:p>
    <w:p w:rsidR="00E9194A" w:rsidRDefault="00E9194A">
      <w:pPr>
        <w:pStyle w:val="ConsPlusNormal"/>
        <w:jc w:val="both"/>
      </w:pPr>
      <w:r>
        <w:t xml:space="preserve">(в ред. Постановлений Правительства РФ от 29.12.2020 </w:t>
      </w:r>
      <w:hyperlink r:id="rId15">
        <w:r>
          <w:rPr>
            <w:color w:val="0000FF"/>
          </w:rPr>
          <w:t>N 2331</w:t>
        </w:r>
      </w:hyperlink>
      <w:r>
        <w:t xml:space="preserve">, от 27.03.2021 </w:t>
      </w:r>
      <w:hyperlink r:id="rId16">
        <w:r>
          <w:rPr>
            <w:color w:val="0000FF"/>
          </w:rPr>
          <w:t>N 451</w:t>
        </w:r>
      </w:hyperlink>
      <w:r>
        <w:t xml:space="preserve">, от 30.07.2021 </w:t>
      </w:r>
      <w:hyperlink r:id="rId17">
        <w:r>
          <w:rPr>
            <w:color w:val="0000FF"/>
          </w:rPr>
          <w:t>N 1278</w:t>
        </w:r>
      </w:hyperlink>
      <w:r>
        <w:t xml:space="preserve">, от 02.11.2021 </w:t>
      </w:r>
      <w:hyperlink r:id="rId18">
        <w:r>
          <w:rPr>
            <w:color w:val="0000FF"/>
          </w:rPr>
          <w:t>N 1909</w:t>
        </w:r>
      </w:hyperlink>
      <w:r>
        <w:t>)</w:t>
      </w:r>
    </w:p>
    <w:p w:rsidR="00E9194A" w:rsidRDefault="00E9194A">
      <w:pPr>
        <w:pStyle w:val="ConsPlusNormal"/>
        <w:spacing w:before="220"/>
        <w:ind w:firstLine="540"/>
        <w:jc w:val="both"/>
      </w:pPr>
      <w:proofErr w:type="gramStart"/>
      <w:r>
        <w:t xml:space="preserve">31 декабря 2021 г. - в Республике Адыгея, Республике Алтай, Республике Бурятия, Республике Дагестан, Республике Ингушетия, Кабардино-Балкарской Республике, Республике Калмыкия, Карачаево-Черкесской Республике, Республике Карелия, Республике Коми, Республике Крым, Республике Марий Эл, Республике Саха (Якутия), Республике Северная Осетия - Алания, </w:t>
      </w:r>
      <w:r>
        <w:lastRenderedPageBreak/>
        <w:t>Республике Тыва, Удмуртской Республике, Республике Хакасия, Чеченской Республике, Чувашской Республике, Алтайском, Забайкальском, Камчатском, Приморском, Хабаровском краях, Амурской, Архангельской, Астраханской, Белгородской, Брянской, Волгоградской, Вологодской</w:t>
      </w:r>
      <w:proofErr w:type="gramEnd"/>
      <w:r>
        <w:t xml:space="preserve">, </w:t>
      </w:r>
      <w:proofErr w:type="gramStart"/>
      <w:r>
        <w:t>Ивановской, Иркутской, Калининградской, Кировской, Костромской, Курганской, Курской, Липецкой, Магаданской, Мурманской, Новгородской, Новосибирской, Омской, Оренбургской, Орловской, Пензенской, Псковской, Ростовской, Сахалинской, Свердловской, Смоленской, Тамбовской, Тверской, Томской, Тульской, Челябинской, Ярославской областях, гг. Санкт-Петербурге, Севастополе, Еврейской автономной области, Ненецком автономном округе, Ханты-Мансийском автономном округе - Югре, Чукотском автономном округе и Ямало-Ненецком автономном округе;</w:t>
      </w:r>
      <w:proofErr w:type="gramEnd"/>
    </w:p>
    <w:p w:rsidR="00E9194A" w:rsidRDefault="00E9194A">
      <w:pPr>
        <w:pStyle w:val="ConsPlusNormal"/>
        <w:jc w:val="both"/>
      </w:pPr>
      <w:r>
        <w:t xml:space="preserve">(в ред. </w:t>
      </w:r>
      <w:hyperlink r:id="rId19">
        <w:r>
          <w:rPr>
            <w:color w:val="0000FF"/>
          </w:rPr>
          <w:t>Постановления</w:t>
        </w:r>
      </w:hyperlink>
      <w:r>
        <w:t xml:space="preserve"> Правительства РФ от 02.11.2021 N 1909)</w:t>
      </w:r>
    </w:p>
    <w:p w:rsidR="00E9194A" w:rsidRDefault="00E9194A">
      <w:pPr>
        <w:pStyle w:val="ConsPlusNormal"/>
        <w:spacing w:before="220"/>
        <w:ind w:firstLine="540"/>
        <w:jc w:val="both"/>
      </w:pPr>
      <w:r>
        <w:t>31 декабря 2022 г. - в г. Москве.</w:t>
      </w:r>
    </w:p>
    <w:p w:rsidR="00E9194A" w:rsidRDefault="00E9194A">
      <w:pPr>
        <w:pStyle w:val="ConsPlusNormal"/>
        <w:jc w:val="both"/>
      </w:pPr>
      <w:r>
        <w:t xml:space="preserve">(в ред. </w:t>
      </w:r>
      <w:hyperlink r:id="rId20">
        <w:r>
          <w:rPr>
            <w:color w:val="0000FF"/>
          </w:rPr>
          <w:t>Постановления</w:t>
        </w:r>
      </w:hyperlink>
      <w:r>
        <w:t xml:space="preserve"> Правительства РФ от 02.11.2021 N 1909)</w:t>
      </w:r>
    </w:p>
    <w:p w:rsidR="00E9194A" w:rsidRDefault="00E9194A">
      <w:pPr>
        <w:pStyle w:val="ConsPlusNormal"/>
        <w:ind w:firstLine="540"/>
        <w:jc w:val="both"/>
      </w:pPr>
    </w:p>
    <w:p w:rsidR="00E9194A" w:rsidRDefault="00E9194A">
      <w:pPr>
        <w:pStyle w:val="ConsPlusNormal"/>
        <w:jc w:val="right"/>
      </w:pPr>
      <w:r>
        <w:t>Председатель Правительства</w:t>
      </w:r>
    </w:p>
    <w:p w:rsidR="00E9194A" w:rsidRDefault="00E9194A">
      <w:pPr>
        <w:pStyle w:val="ConsPlusNormal"/>
        <w:jc w:val="right"/>
      </w:pPr>
      <w:r>
        <w:t>Российской Федерации</w:t>
      </w:r>
    </w:p>
    <w:p w:rsidR="00E9194A" w:rsidRDefault="00E9194A">
      <w:pPr>
        <w:pStyle w:val="ConsPlusNormal"/>
        <w:jc w:val="right"/>
      </w:pPr>
      <w:r>
        <w:t>М.МИШУСТИН</w:t>
      </w:r>
    </w:p>
    <w:p w:rsidR="00E9194A" w:rsidRDefault="00E9194A">
      <w:pPr>
        <w:pStyle w:val="ConsPlusNormal"/>
        <w:ind w:firstLine="540"/>
        <w:jc w:val="both"/>
      </w:pPr>
    </w:p>
    <w:p w:rsidR="00E9194A" w:rsidRDefault="00E9194A">
      <w:pPr>
        <w:pStyle w:val="ConsPlusNormal"/>
        <w:ind w:firstLine="540"/>
        <w:jc w:val="both"/>
      </w:pPr>
    </w:p>
    <w:p w:rsidR="00E9194A" w:rsidRDefault="00E9194A">
      <w:pPr>
        <w:pStyle w:val="ConsPlusNormal"/>
        <w:ind w:firstLine="540"/>
        <w:jc w:val="both"/>
      </w:pPr>
    </w:p>
    <w:p w:rsidR="00E9194A" w:rsidRDefault="00E9194A">
      <w:pPr>
        <w:pStyle w:val="ConsPlusNormal"/>
        <w:ind w:firstLine="540"/>
        <w:jc w:val="both"/>
      </w:pPr>
    </w:p>
    <w:p w:rsidR="00E9194A" w:rsidRDefault="00E9194A">
      <w:pPr>
        <w:pStyle w:val="ConsPlusNormal"/>
        <w:ind w:firstLine="540"/>
        <w:jc w:val="both"/>
      </w:pPr>
    </w:p>
    <w:p w:rsidR="00E9194A" w:rsidRDefault="00E9194A">
      <w:pPr>
        <w:pStyle w:val="ConsPlusNormal"/>
        <w:jc w:val="right"/>
        <w:outlineLvl w:val="0"/>
      </w:pPr>
      <w:r>
        <w:t>Утверждены</w:t>
      </w:r>
    </w:p>
    <w:p w:rsidR="00E9194A" w:rsidRDefault="00E9194A">
      <w:pPr>
        <w:pStyle w:val="ConsPlusNormal"/>
        <w:jc w:val="right"/>
      </w:pPr>
      <w:r>
        <w:t>постановлением Правительства</w:t>
      </w:r>
    </w:p>
    <w:p w:rsidR="00E9194A" w:rsidRDefault="00E9194A">
      <w:pPr>
        <w:pStyle w:val="ConsPlusNormal"/>
        <w:jc w:val="right"/>
      </w:pPr>
      <w:r>
        <w:t>Российской Федерации</w:t>
      </w:r>
    </w:p>
    <w:p w:rsidR="00E9194A" w:rsidRDefault="00E9194A">
      <w:pPr>
        <w:pStyle w:val="ConsPlusNormal"/>
        <w:jc w:val="right"/>
      </w:pPr>
      <w:r>
        <w:t>от 8 апреля 2020 г. N 460</w:t>
      </w:r>
    </w:p>
    <w:p w:rsidR="00E9194A" w:rsidRDefault="00E9194A">
      <w:pPr>
        <w:pStyle w:val="ConsPlusNormal"/>
        <w:ind w:firstLine="540"/>
        <w:jc w:val="both"/>
      </w:pPr>
    </w:p>
    <w:p w:rsidR="00E9194A" w:rsidRDefault="00E9194A">
      <w:pPr>
        <w:pStyle w:val="ConsPlusTitle"/>
        <w:jc w:val="center"/>
      </w:pPr>
      <w:bookmarkStart w:id="0" w:name="P43"/>
      <w:bookmarkEnd w:id="0"/>
      <w:r>
        <w:t>ВРЕМЕННЫЕ ПРАВИЛА</w:t>
      </w:r>
    </w:p>
    <w:p w:rsidR="00E9194A" w:rsidRDefault="00E9194A">
      <w:pPr>
        <w:pStyle w:val="ConsPlusTitle"/>
        <w:jc w:val="center"/>
      </w:pPr>
      <w:r>
        <w:t>РЕГИСТРАЦИИ ГРАЖДАН В ЦЕЛЯХ ПОИСКА ПОДХОДЯЩЕЙ РАБОТЫ</w:t>
      </w:r>
    </w:p>
    <w:p w:rsidR="00E9194A" w:rsidRDefault="00E9194A">
      <w:pPr>
        <w:pStyle w:val="ConsPlusTitle"/>
        <w:jc w:val="center"/>
      </w:pPr>
      <w:r>
        <w:t>И В КАЧЕСТВЕ БЕЗРАБОТНЫХ, А ТАКЖЕ ОСУЩЕСТВЛЕНИЯ СОЦИАЛЬНЫХ</w:t>
      </w:r>
    </w:p>
    <w:p w:rsidR="00E9194A" w:rsidRDefault="00E9194A">
      <w:pPr>
        <w:pStyle w:val="ConsPlusTitle"/>
        <w:jc w:val="center"/>
      </w:pPr>
      <w:r>
        <w:t xml:space="preserve">ВЫПЛАТ ГРАЖДАНАМ, ПРИЗНАННЫМ В </w:t>
      </w:r>
      <w:proofErr w:type="gramStart"/>
      <w:r>
        <w:t>УСТАНОВЛЕННОМ</w:t>
      </w:r>
      <w:proofErr w:type="gramEnd"/>
    </w:p>
    <w:p w:rsidR="00E9194A" w:rsidRDefault="00E9194A">
      <w:pPr>
        <w:pStyle w:val="ConsPlusTitle"/>
        <w:jc w:val="center"/>
      </w:pPr>
      <w:proofErr w:type="gramStart"/>
      <w:r>
        <w:t>ПОРЯДКЕ</w:t>
      </w:r>
      <w:proofErr w:type="gramEnd"/>
      <w:r>
        <w:t xml:space="preserve"> БЕЗРАБОТНЫМИ</w:t>
      </w:r>
    </w:p>
    <w:p w:rsidR="00E9194A" w:rsidRDefault="00E919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A" w:rsidRDefault="00E919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A" w:rsidRDefault="00E9194A">
            <w:pPr>
              <w:pStyle w:val="ConsPlusNormal"/>
              <w:jc w:val="center"/>
            </w:pPr>
            <w:r>
              <w:rPr>
                <w:color w:val="392C69"/>
              </w:rPr>
              <w:t>Список изменяющих документов</w:t>
            </w:r>
          </w:p>
          <w:p w:rsidR="00E9194A" w:rsidRDefault="00E9194A">
            <w:pPr>
              <w:pStyle w:val="ConsPlusNormal"/>
              <w:jc w:val="center"/>
            </w:pPr>
            <w:proofErr w:type="gramStart"/>
            <w:r>
              <w:rPr>
                <w:color w:val="392C69"/>
              </w:rPr>
              <w:t xml:space="preserve">(в ред. Постановлений Правительства РФ от 30.04.2020 </w:t>
            </w:r>
            <w:hyperlink r:id="rId21">
              <w:r>
                <w:rPr>
                  <w:color w:val="0000FF"/>
                </w:rPr>
                <w:t>N 634</w:t>
              </w:r>
            </w:hyperlink>
            <w:r>
              <w:rPr>
                <w:color w:val="392C69"/>
              </w:rPr>
              <w:t>,</w:t>
            </w:r>
            <w:proofErr w:type="gramEnd"/>
          </w:p>
          <w:p w:rsidR="00E9194A" w:rsidRDefault="00E9194A">
            <w:pPr>
              <w:pStyle w:val="ConsPlusNormal"/>
              <w:jc w:val="center"/>
            </w:pPr>
            <w:r>
              <w:rPr>
                <w:color w:val="392C69"/>
              </w:rPr>
              <w:t xml:space="preserve">от 10.06.2020 </w:t>
            </w:r>
            <w:hyperlink r:id="rId22">
              <w:r>
                <w:rPr>
                  <w:color w:val="0000FF"/>
                </w:rPr>
                <w:t>N 844</w:t>
              </w:r>
            </w:hyperlink>
            <w:r>
              <w:rPr>
                <w:color w:val="392C69"/>
              </w:rPr>
              <w:t xml:space="preserve">, от 29.12.2020 </w:t>
            </w:r>
            <w:hyperlink r:id="rId2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A" w:rsidRDefault="00E9194A">
            <w:pPr>
              <w:pStyle w:val="ConsPlusNormal"/>
            </w:pPr>
          </w:p>
        </w:tc>
      </w:tr>
    </w:tbl>
    <w:p w:rsidR="00E9194A" w:rsidRDefault="00E9194A">
      <w:pPr>
        <w:pStyle w:val="ConsPlusNormal"/>
        <w:ind w:firstLine="540"/>
        <w:jc w:val="both"/>
      </w:pPr>
    </w:p>
    <w:p w:rsidR="00E9194A" w:rsidRDefault="00E9194A">
      <w:pPr>
        <w:pStyle w:val="ConsPlusNormal"/>
        <w:ind w:firstLine="540"/>
        <w:jc w:val="both"/>
      </w:pPr>
      <w:r>
        <w:t xml:space="preserve">1. Настоящие Временные правила устанавливают порядок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в период действия на территориях субъектов Российской Федерации режима повышенной готовности в связи с угрозой распространения новой </w:t>
      </w:r>
      <w:proofErr w:type="spellStart"/>
      <w:r>
        <w:t>коронавирусной</w:t>
      </w:r>
      <w:proofErr w:type="spellEnd"/>
      <w:r>
        <w:t xml:space="preserve"> инфекции.</w:t>
      </w:r>
    </w:p>
    <w:p w:rsidR="00E9194A" w:rsidRDefault="00E9194A">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 xml:space="preserve">В целях поиска подходящей работы граждане обращаются в государственные учреждения службы занятости населения (далее - центры занятости населения) в дистанционной форме в период действия на территориях субъектов Российской Федерации режима повышенной готовности в связи с угрозой распространения новой </w:t>
      </w:r>
      <w:proofErr w:type="spellStart"/>
      <w:r>
        <w:t>коронавирусной</w:t>
      </w:r>
      <w:proofErr w:type="spellEnd"/>
      <w:r>
        <w:t xml:space="preserve"> инфекции.</w:t>
      </w:r>
    </w:p>
    <w:p w:rsidR="00E9194A" w:rsidRDefault="00E9194A">
      <w:pPr>
        <w:pStyle w:val="ConsPlusNormal"/>
        <w:jc w:val="both"/>
      </w:pPr>
      <w:r>
        <w:t xml:space="preserve">(в ред. </w:t>
      </w:r>
      <w:hyperlink r:id="rId25">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 xml:space="preserve">2. Регистрации в целях поиска подходящей работы подлежат граждане, представившие в электронной форме в центр занятости населения заявление о предоставлении им государственной услуги по содействию в поиске подходящей работы независимо от места их </w:t>
      </w:r>
      <w:r>
        <w:lastRenderedPageBreak/>
        <w:t>жительства в Российской Федерации, а также пребывания на территории Российской Федерации (далее - заявление в электронной форме).</w:t>
      </w:r>
    </w:p>
    <w:p w:rsidR="00E9194A" w:rsidRDefault="00E9194A">
      <w:pPr>
        <w:pStyle w:val="ConsPlusNormal"/>
        <w:spacing w:before="220"/>
        <w:ind w:firstLine="540"/>
        <w:jc w:val="both"/>
      </w:pPr>
      <w:r>
        <w:t xml:space="preserve">Заявление в электронной форме заполняется гражданином в личном кабинете информационно-аналитической </w:t>
      </w:r>
      <w:hyperlink r:id="rId26">
        <w:r>
          <w:rPr>
            <w:color w:val="0000FF"/>
          </w:rPr>
          <w:t>системы</w:t>
        </w:r>
      </w:hyperlink>
      <w:r>
        <w:t xml:space="preserve"> Общероссийская база вакансий "Работа в России" (далее - информационно-аналитическая система) либо в личном кабинете федеральной государственной информационной системы "Единый портал государственных и муниципальных услуг (функций)" (далее - единый портал) по </w:t>
      </w:r>
      <w:hyperlink r:id="rId27">
        <w:r>
          <w:rPr>
            <w:color w:val="0000FF"/>
          </w:rPr>
          <w:t>форме</w:t>
        </w:r>
      </w:hyperlink>
      <w:r>
        <w:t>, утвержденной Министерством труда и социальной защиты Российской Федерации.</w:t>
      </w:r>
    </w:p>
    <w:p w:rsidR="00E9194A" w:rsidRDefault="00E9194A">
      <w:pPr>
        <w:pStyle w:val="ConsPlusNormal"/>
        <w:spacing w:before="220"/>
        <w:ind w:firstLine="540"/>
        <w:jc w:val="both"/>
      </w:pPr>
      <w:r>
        <w:t>При обращении в центр занятости населения гражданина Российской Федерации, факт рождения ребенка которого зарегистрирован компетентным органом иностранного государства, вместе с заявлением в электронной форме представляются сведения (документы), подтверждающие факт рождения ребенка и его регистрации компетентным органом иностранного государства.</w:t>
      </w:r>
    </w:p>
    <w:p w:rsidR="00E9194A" w:rsidRDefault="00E9194A">
      <w:pPr>
        <w:pStyle w:val="ConsPlusNormal"/>
        <w:jc w:val="both"/>
      </w:pPr>
      <w:r>
        <w:t xml:space="preserve">(абзац введен </w:t>
      </w:r>
      <w:hyperlink r:id="rId28">
        <w:r>
          <w:rPr>
            <w:color w:val="0000FF"/>
          </w:rPr>
          <w:t>Постановлением</w:t>
        </w:r>
      </w:hyperlink>
      <w:r>
        <w:t xml:space="preserve"> Правительства РФ от 30.04.2020 N 634)</w:t>
      </w:r>
    </w:p>
    <w:p w:rsidR="00E9194A" w:rsidRDefault="00E9194A">
      <w:pPr>
        <w:pStyle w:val="ConsPlusNormal"/>
        <w:spacing w:before="220"/>
        <w:ind w:firstLine="540"/>
        <w:jc w:val="both"/>
      </w:pPr>
      <w:r>
        <w:t>При обращении в центр занятости населения усыновителя, приемного родителя или опекуна (попечителя) ребенка вместе с заявлением в электронной форме представляются документы (сведения), подтверждающие установление опеки (попечительства), документы (сведения), подтверждающие факт усыновления или проживания ребенка в приемной семье.</w:t>
      </w:r>
    </w:p>
    <w:p w:rsidR="00E9194A" w:rsidRDefault="00E9194A">
      <w:pPr>
        <w:pStyle w:val="ConsPlusNormal"/>
        <w:jc w:val="both"/>
      </w:pPr>
      <w:r>
        <w:t xml:space="preserve">(абзац введен </w:t>
      </w:r>
      <w:hyperlink r:id="rId29">
        <w:r>
          <w:rPr>
            <w:color w:val="0000FF"/>
          </w:rPr>
          <w:t>Постановлением</w:t>
        </w:r>
      </w:hyperlink>
      <w:r>
        <w:t xml:space="preserve"> Правительства РФ от 30.04.2020 N 634)</w:t>
      </w:r>
    </w:p>
    <w:p w:rsidR="00E9194A" w:rsidRDefault="00E9194A">
      <w:pPr>
        <w:pStyle w:val="ConsPlusNormal"/>
        <w:spacing w:before="220"/>
        <w:ind w:firstLine="540"/>
        <w:jc w:val="both"/>
      </w:pPr>
      <w:r>
        <w:t xml:space="preserve">Гражданин вправе также лично обратиться </w:t>
      </w:r>
      <w:proofErr w:type="gramStart"/>
      <w:r>
        <w:t>в центр занятости населения с заявлением о предоставлении ему государственной услуги по содействию в поиске</w:t>
      </w:r>
      <w:proofErr w:type="gramEnd"/>
      <w:r>
        <w:t xml:space="preserve"> подходящей работы.</w:t>
      </w:r>
    </w:p>
    <w:p w:rsidR="00E9194A" w:rsidRDefault="00E9194A">
      <w:pPr>
        <w:pStyle w:val="ConsPlusNormal"/>
        <w:jc w:val="both"/>
      </w:pPr>
      <w:r>
        <w:t xml:space="preserve">(абзац введен </w:t>
      </w:r>
      <w:hyperlink r:id="rId30">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proofErr w:type="gramStart"/>
      <w:r>
        <w:t>При личном обращении в центр занятости населения в целях получения государственной услуги по содействию в поиске</w:t>
      </w:r>
      <w:proofErr w:type="gramEnd"/>
      <w:r>
        <w:t xml:space="preserve"> подходящей работы гражданину оказывается содействие в оформлении заявления в электронной форме с использованием личного кабинета соискателя в информационно-аналитической системе или в личном кабинете единого портала.</w:t>
      </w:r>
    </w:p>
    <w:p w:rsidR="00E9194A" w:rsidRDefault="00E9194A">
      <w:pPr>
        <w:pStyle w:val="ConsPlusNormal"/>
        <w:jc w:val="both"/>
      </w:pPr>
      <w:r>
        <w:t xml:space="preserve">(абзац введен </w:t>
      </w:r>
      <w:hyperlink r:id="rId31">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r>
        <w:t>При отсутствии у гражданина подтвержденной учетной записи в федеральной государственной информационной системе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осуществляет его регистрацию в указанной системе.</w:t>
      </w:r>
    </w:p>
    <w:p w:rsidR="00E9194A" w:rsidRDefault="00E9194A">
      <w:pPr>
        <w:pStyle w:val="ConsPlusNormal"/>
        <w:jc w:val="both"/>
      </w:pPr>
      <w:r>
        <w:t xml:space="preserve">(абзац введен </w:t>
      </w:r>
      <w:hyperlink r:id="rId32">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r>
        <w:t xml:space="preserve">3. </w:t>
      </w:r>
      <w:proofErr w:type="gramStart"/>
      <w:r>
        <w:t>Постановка на регистрационный учет в целях поиска подходящей работы осуществляется путем внесения центром занятости населения в регистр получателей государственных услуг в сфере занятости населения - физических лиц сведений, содержащихся в заявлении в электронной форме, а также даты обращения гражданина в центр занятости населения, которая является датой постановки на регистрационный учет в целях поиска подходящей работы.</w:t>
      </w:r>
      <w:proofErr w:type="gramEnd"/>
    </w:p>
    <w:p w:rsidR="00E9194A" w:rsidRDefault="00E9194A">
      <w:pPr>
        <w:pStyle w:val="ConsPlusNormal"/>
        <w:spacing w:before="220"/>
        <w:ind w:firstLine="540"/>
        <w:jc w:val="both"/>
      </w:pPr>
      <w:proofErr w:type="gramStart"/>
      <w:r>
        <w:t xml:space="preserve">Постановка на регистрационный учет в целях поиска подходящей работы граждан, относящихся к категории инвалидов, осуществляется при представлении инвалидом заявления в электронной форме, а также при наличии в центре занятости населения выписки из индивидуальной программы реабилитации или </w:t>
      </w:r>
      <w:proofErr w:type="spellStart"/>
      <w:r>
        <w:t>абилитации</w:t>
      </w:r>
      <w:proofErr w:type="spellEnd"/>
      <w:r>
        <w:t xml:space="preserve"> инвалида, полученной центром занятости населения в соответствии со </w:t>
      </w:r>
      <w:hyperlink r:id="rId33">
        <w:r>
          <w:rPr>
            <w:color w:val="0000FF"/>
          </w:rPr>
          <w:t>статьей 11</w:t>
        </w:r>
      </w:hyperlink>
      <w:r>
        <w:t xml:space="preserve"> Федерального закона "О социальной защите инвалидов в Российской Федерации" от федерального учреждения медико-социальной</w:t>
      </w:r>
      <w:proofErr w:type="gramEnd"/>
      <w:r>
        <w:t xml:space="preserve"> экспертизы.</w:t>
      </w:r>
    </w:p>
    <w:p w:rsidR="00E9194A" w:rsidRDefault="00E9194A">
      <w:pPr>
        <w:pStyle w:val="ConsPlusNormal"/>
        <w:spacing w:before="220"/>
        <w:ind w:firstLine="540"/>
        <w:jc w:val="both"/>
      </w:pPr>
      <w:bookmarkStart w:id="1" w:name="P70"/>
      <w:bookmarkEnd w:id="1"/>
      <w:r>
        <w:lastRenderedPageBreak/>
        <w:t xml:space="preserve">4. </w:t>
      </w:r>
      <w:proofErr w:type="gramStart"/>
      <w:r>
        <w:t>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у Пенсионного фонда Российской Федерации сведения о заработке (доходе) гражданина, заполнившего заявление в электронной форме, на который начислялись страховые взносы на обязательное пенсионное страхование, за 3 месяца, предшествующих календарному кварталу перед месяцем подачи заявления в электронной форме в информационно-аналитической системе, о страховом стаже, последнем месте работы</w:t>
      </w:r>
      <w:proofErr w:type="gramEnd"/>
      <w:r>
        <w:t>, а также другие сведения, необходимые для предоставления государственных услуг в области содействия занятости населения, назначения и начисления социальных выплат гражданам, признанным в установленном порядке безработными, находящиеся в распоряжении Пенсионного фонда Российской Федерации.</w:t>
      </w:r>
    </w:p>
    <w:p w:rsidR="00E9194A" w:rsidRDefault="00E9194A">
      <w:pPr>
        <w:pStyle w:val="ConsPlusNormal"/>
        <w:spacing w:before="220"/>
        <w:ind w:firstLine="540"/>
        <w:jc w:val="both"/>
      </w:pPr>
      <w:r>
        <w:t xml:space="preserve">Для целей настоящих Временных правил указанные сведения о заработке (доходе) гражданина приравниваются к сведениям, содержащимся в </w:t>
      </w:r>
      <w:hyperlink r:id="rId34">
        <w:r>
          <w:rPr>
            <w:color w:val="0000FF"/>
          </w:rPr>
          <w:t>справке</w:t>
        </w:r>
      </w:hyperlink>
      <w:r>
        <w:t xml:space="preserve"> о среднем заработке за последние 3 месяца по последнему месяцу работы (службы).</w:t>
      </w:r>
    </w:p>
    <w:p w:rsidR="00E9194A" w:rsidRDefault="00E9194A">
      <w:pPr>
        <w:pStyle w:val="ConsPlusNormal"/>
        <w:spacing w:before="220"/>
        <w:ind w:firstLine="540"/>
        <w:jc w:val="both"/>
      </w:pPr>
      <w:proofErr w:type="gramStart"/>
      <w:r>
        <w:t>Для целей настоящих Временных правил условие о наличии 26 недель трудовых (служебных) отношений в течение 12 месяцев, предшествовавших началу безработицы, необходимое при определении размера пособия по безработице в процентном отношении к среднему заработку, исчисленному за последние 3 месяца по последнему месту работы (службы), считается исполненным в случае, если на основании сведений, представленных работодателем в Пенсионный фонд Российской Федерации, гражданин состоял</w:t>
      </w:r>
      <w:proofErr w:type="gramEnd"/>
      <w:r>
        <w:t xml:space="preserve"> </w:t>
      </w:r>
      <w:proofErr w:type="gramStart"/>
      <w:r>
        <w:t>в трудовых отношениях 6 или более месяцев в течение 12 месяцев, предшествовавших дате представления заявления в электронной форме, либо в случае представления гражданином центру занятости населения через личный кабинет информационно-аналитической системы или личный кабинет единого портала либо иным доступным способом трудовой книжки (сведений о трудовой деятельности, оформленных в установленном законодательством порядке) или документа, ее заменяющего, а также трудовых договоров и</w:t>
      </w:r>
      <w:proofErr w:type="gramEnd"/>
      <w:r>
        <w:t xml:space="preserve"> служебных контрактов, подтверждающих наличие 26 недель трудовых (служебных) отношений в течение 12 месяцев, предшествовавших началу безработицы.</w:t>
      </w:r>
    </w:p>
    <w:p w:rsidR="00E9194A" w:rsidRDefault="00E9194A">
      <w:pPr>
        <w:pStyle w:val="ConsPlusNormal"/>
        <w:jc w:val="both"/>
      </w:pPr>
      <w:r>
        <w:t xml:space="preserve">(абзац введен </w:t>
      </w:r>
      <w:hyperlink r:id="rId35">
        <w:r>
          <w:rPr>
            <w:color w:val="0000FF"/>
          </w:rPr>
          <w:t>Постановлением</w:t>
        </w:r>
      </w:hyperlink>
      <w:r>
        <w:t xml:space="preserve"> Правительства РФ от 10.06.2020 N 844; в ред. </w:t>
      </w:r>
      <w:hyperlink r:id="rId36">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bookmarkStart w:id="2" w:name="P74"/>
      <w:bookmarkEnd w:id="2"/>
      <w:r>
        <w:t>4(1). Центры занятости населения с 1 июня 2020 г. запрашивают сведения:</w:t>
      </w:r>
    </w:p>
    <w:p w:rsidR="00E9194A" w:rsidRDefault="00E9194A">
      <w:pPr>
        <w:pStyle w:val="ConsPlusNormal"/>
        <w:spacing w:before="220"/>
        <w:ind w:firstLine="540"/>
        <w:jc w:val="both"/>
      </w:pPr>
      <w:r>
        <w:t xml:space="preserve">в Едином государственном реестре записей актов гражданского состояния с использованием информационно-аналитической системы - о государственной регистрации рождения детей гражданина, заполнившего заявление в электронной форме.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 необходимая информация запрашивается в соответствующих органах, которые производят государственную регистрацию актов гражданского состояния в соответствии с Федеральным </w:t>
      </w:r>
      <w:hyperlink r:id="rId37">
        <w:r>
          <w:rPr>
            <w:color w:val="0000FF"/>
          </w:rPr>
          <w:t>законом</w:t>
        </w:r>
      </w:hyperlink>
      <w:r>
        <w:t xml:space="preserve"> "Об актах гражданского состояния";</w:t>
      </w:r>
    </w:p>
    <w:p w:rsidR="00E9194A" w:rsidRDefault="00E9194A">
      <w:pPr>
        <w:pStyle w:val="ConsPlusNormal"/>
        <w:spacing w:before="220"/>
        <w:ind w:firstLine="540"/>
        <w:jc w:val="both"/>
      </w:pPr>
      <w:r>
        <w:t>в Министерстве внутренних дел Российской Федерации с использованием информационно-аналитической системы - о регистрации гражданина, заполнившего заявление в электронной форме, по месту жительства, а также сведения о действительности паспорта гражданина.</w:t>
      </w:r>
    </w:p>
    <w:p w:rsidR="00E9194A" w:rsidRDefault="00E9194A">
      <w:pPr>
        <w:pStyle w:val="ConsPlusNormal"/>
        <w:spacing w:before="220"/>
        <w:ind w:firstLine="540"/>
        <w:jc w:val="both"/>
      </w:pPr>
      <w:proofErr w:type="gramStart"/>
      <w:r>
        <w:t>В случае выявления противоречия между сведениями, указанными гражданами в заявлении в электронной форме, и сведениями, полученными из Единого государственного реестра записей актов гражданского состояния, в органах, которые производят государственную регистрацию актов гражданского состояния, и Министерстве внутренних дел Российской Федерации, центры занятости населения с 1 июня 2020 г. осуществляют перерасчет ранее назначенного пособия по безработице на основании данных Единого государственного реестра</w:t>
      </w:r>
      <w:proofErr w:type="gramEnd"/>
      <w:r>
        <w:t xml:space="preserve"> записей актов гражданского состояния, органов, которые производят государственную регистрацию актов гражданского состояния, и Министерства внутренних дел Российской Федерации.</w:t>
      </w:r>
    </w:p>
    <w:p w:rsidR="00E9194A" w:rsidRDefault="00E9194A">
      <w:pPr>
        <w:pStyle w:val="ConsPlusNormal"/>
        <w:jc w:val="both"/>
      </w:pPr>
      <w:r>
        <w:t xml:space="preserve">(п. 4(1) </w:t>
      </w:r>
      <w:proofErr w:type="gramStart"/>
      <w:r>
        <w:t>введен</w:t>
      </w:r>
      <w:proofErr w:type="gramEnd"/>
      <w:r>
        <w:t xml:space="preserve"> </w:t>
      </w:r>
      <w:hyperlink r:id="rId38">
        <w:r>
          <w:rPr>
            <w:color w:val="0000FF"/>
          </w:rPr>
          <w:t>Постановлением</w:t>
        </w:r>
      </w:hyperlink>
      <w:r>
        <w:t xml:space="preserve"> Правительства РФ от 30.04.2020 N 634)</w:t>
      </w:r>
    </w:p>
    <w:p w:rsidR="00E9194A" w:rsidRDefault="00E9194A">
      <w:pPr>
        <w:pStyle w:val="ConsPlusNormal"/>
        <w:spacing w:before="220"/>
        <w:ind w:firstLine="540"/>
        <w:jc w:val="both"/>
      </w:pPr>
      <w:r>
        <w:lastRenderedPageBreak/>
        <w:t xml:space="preserve">4(2). </w:t>
      </w:r>
      <w:proofErr w:type="gramStart"/>
      <w:r>
        <w:t>Достоверность сведений о регистрации гражданина, заполнившего заявление в электронной форме, в качестве индивидуального предпринимателя, а также о постановке на учет в налоговом органе в качестве налогоплательщика налога на профессиональный доход (</w:t>
      </w:r>
      <w:proofErr w:type="spellStart"/>
      <w:r>
        <w:t>самозанятого</w:t>
      </w:r>
      <w:proofErr w:type="spellEnd"/>
      <w:r>
        <w:t>) определяется центрами занятости населения посредством сравнения таких сведений с соответствующими сведениями, содержащимися на официальном сайте Федеральной налоговой службы в информационно-телекоммуникационной сети "Интернет".</w:t>
      </w:r>
      <w:proofErr w:type="gramEnd"/>
    </w:p>
    <w:p w:rsidR="00E9194A" w:rsidRDefault="00E9194A">
      <w:pPr>
        <w:pStyle w:val="ConsPlusNormal"/>
        <w:jc w:val="both"/>
      </w:pPr>
      <w:r>
        <w:t>(</w:t>
      </w:r>
      <w:proofErr w:type="gramStart"/>
      <w:r>
        <w:t>п</w:t>
      </w:r>
      <w:proofErr w:type="gramEnd"/>
      <w:r>
        <w:t xml:space="preserve">. 4(2) введен </w:t>
      </w:r>
      <w:hyperlink r:id="rId39">
        <w:r>
          <w:rPr>
            <w:color w:val="0000FF"/>
          </w:rPr>
          <w:t>Постановлением</w:t>
        </w:r>
      </w:hyperlink>
      <w:r>
        <w:t xml:space="preserve"> Правительства РФ от 30.04.2020 N 634)</w:t>
      </w:r>
    </w:p>
    <w:p w:rsidR="00E9194A" w:rsidRDefault="00E9194A">
      <w:pPr>
        <w:pStyle w:val="ConsPlusNormal"/>
        <w:spacing w:before="220"/>
        <w:ind w:firstLine="540"/>
        <w:jc w:val="both"/>
      </w:pPr>
      <w:r>
        <w:t xml:space="preserve">4(3). </w:t>
      </w:r>
      <w:proofErr w:type="gramStart"/>
      <w:r>
        <w:t>При неполучении центром занятости населения необходимых сведений в рамках межведомственного электронного взаимодействия гражданин вправе представить центру занятости населения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w:t>
      </w:r>
      <w:proofErr w:type="gramEnd"/>
      <w:r>
        <w:t xml:space="preserve"> доступным способом документы, подтверждающие информацию, указанную в заявлении в электронной форме.</w:t>
      </w:r>
    </w:p>
    <w:p w:rsidR="00E9194A" w:rsidRDefault="00E9194A">
      <w:pPr>
        <w:pStyle w:val="ConsPlusNormal"/>
        <w:jc w:val="both"/>
      </w:pPr>
      <w:r>
        <w:t xml:space="preserve">(п. 4(3) </w:t>
      </w:r>
      <w:proofErr w:type="gramStart"/>
      <w:r>
        <w:t>введен</w:t>
      </w:r>
      <w:proofErr w:type="gramEnd"/>
      <w:r>
        <w:t xml:space="preserve"> </w:t>
      </w:r>
      <w:hyperlink r:id="rId40">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r>
        <w:t xml:space="preserve">5. Срок подготовки и направления сведений, указанных в </w:t>
      </w:r>
      <w:hyperlink w:anchor="P70">
        <w:r>
          <w:rPr>
            <w:color w:val="0000FF"/>
          </w:rPr>
          <w:t>пунктах 4</w:t>
        </w:r>
      </w:hyperlink>
      <w:r>
        <w:t xml:space="preserve"> и </w:t>
      </w:r>
      <w:hyperlink w:anchor="P74">
        <w:r>
          <w:rPr>
            <w:color w:val="0000FF"/>
          </w:rPr>
          <w:t>4(1)</w:t>
        </w:r>
      </w:hyperlink>
      <w:r>
        <w:t xml:space="preserve"> настоящих Временных правил, по запросу центра занятости населения не может превышать 5 рабочих дней со дня поступления такого запроса.</w:t>
      </w:r>
    </w:p>
    <w:p w:rsidR="00E9194A" w:rsidRDefault="00E9194A">
      <w:pPr>
        <w:pStyle w:val="ConsPlusNormal"/>
        <w:jc w:val="both"/>
      </w:pPr>
      <w:r>
        <w:t>(</w:t>
      </w:r>
      <w:proofErr w:type="gramStart"/>
      <w:r>
        <w:t>п</w:t>
      </w:r>
      <w:proofErr w:type="gramEnd"/>
      <w:r>
        <w:t xml:space="preserve">. 5 в ред. </w:t>
      </w:r>
      <w:hyperlink r:id="rId41">
        <w:r>
          <w:rPr>
            <w:color w:val="0000FF"/>
          </w:rPr>
          <w:t>Постановления</w:t>
        </w:r>
      </w:hyperlink>
      <w:r>
        <w:t xml:space="preserve"> Правительства РФ от 30.04.2020 N 634)</w:t>
      </w:r>
    </w:p>
    <w:p w:rsidR="00E9194A" w:rsidRDefault="00E9194A">
      <w:pPr>
        <w:pStyle w:val="ConsPlusNormal"/>
        <w:spacing w:before="220"/>
        <w:ind w:firstLine="540"/>
        <w:jc w:val="both"/>
      </w:pPr>
      <w:r>
        <w:t>6. Работодатель по форме, утвержденной Пенсионным фондом Российской Федерации, представляет в Пенсионный фонд Российской Федерации информацию в случаях приема на работу и увольнения гражданина не позднее рабочего дня, следующего за днем издания соответствующего приказа (распоряжения), а также иных решений или документов, подтверждающих оформление трудовых отношений.</w:t>
      </w:r>
    </w:p>
    <w:p w:rsidR="00E9194A" w:rsidRDefault="00E9194A">
      <w:pPr>
        <w:pStyle w:val="ConsPlusNormal"/>
        <w:spacing w:before="220"/>
        <w:ind w:firstLine="540"/>
        <w:jc w:val="both"/>
      </w:pPr>
      <w:r>
        <w:t xml:space="preserve">7. </w:t>
      </w:r>
      <w:proofErr w:type="gramStart"/>
      <w:r>
        <w:t>При наличии в регистре получателей государственных услуг в сфере занятости населения - работодателей сведений о свободных рабочих местах и вакантных должностях, для замещения которых работодатель согласен на проведение собеседования в электронной форме и которые являются подходящими для граждан, зарегистрированных в целях поиска подходящей работы, центры занятости населения в электронной форме с использованием информационно-аналитической системы формируют 2 предложения подходящей работы, в электронной</w:t>
      </w:r>
      <w:proofErr w:type="gramEnd"/>
      <w:r>
        <w:t xml:space="preserve"> форме уведомляют граждан и предлагают им в течение 3 дней со дня их выдачи в дистанционном режиме пройти собеседование с работодателем.</w:t>
      </w:r>
    </w:p>
    <w:p w:rsidR="00E9194A" w:rsidRDefault="00E9194A">
      <w:pPr>
        <w:pStyle w:val="ConsPlusNormal"/>
        <w:spacing w:before="220"/>
        <w:ind w:firstLine="540"/>
        <w:jc w:val="both"/>
      </w:pPr>
      <w:proofErr w:type="gramStart"/>
      <w:r>
        <w:t>Для целей настоящих Временных правил размещение предложений подходящей работы в личном кабинете информационно-аналитической системы либо в личном кабинете на едином портале приравнивается к выдаче центром занятости населения гражданину направлений на оплачиваемую работу, включая работу временного характера, требующую или не требующую (с учетом возрастных и иных особенностей граждан) предварительной подготовки, отвечающую требованиям трудового законодательства и иных нормативных правовых актов, содержащих нормы</w:t>
      </w:r>
      <w:proofErr w:type="gramEnd"/>
      <w:r>
        <w:t xml:space="preserve"> трудового права.</w:t>
      </w:r>
    </w:p>
    <w:p w:rsidR="00E9194A" w:rsidRDefault="00E9194A">
      <w:pPr>
        <w:pStyle w:val="ConsPlusNormal"/>
        <w:jc w:val="both"/>
      </w:pPr>
      <w:r>
        <w:t xml:space="preserve">(абзац введен </w:t>
      </w:r>
      <w:hyperlink r:id="rId42">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proofErr w:type="gramStart"/>
      <w:r>
        <w:t>При наличии в регистре получателей государственных услуг в сфере занятости населения - работодателей сведений о свободных рабочих местах и вакантных должностях, для замещения которых работодатель согласен на проведение собеседования и которые являются подходящими для граждан, зарегистрированных в целях поиска подходящей работы, и граждан, признанных в установленном порядке безработными, центры занятости населения по телефону или по электронной почте уведомляют гражданина о необходимости</w:t>
      </w:r>
      <w:proofErr w:type="gramEnd"/>
      <w:r>
        <w:t xml:space="preserve"> посещения центра занятости населения по предварительной записи для предложения ему подходящей работы и выдачи направлений на работу либо направляют соответствующую информацию через личный кабинет </w:t>
      </w:r>
      <w:r>
        <w:lastRenderedPageBreak/>
        <w:t>информационно-аналитической системы или личный кабинет единого портала либо иным доступным способом, о чем гражданин также уведомляется по телефону или по электронной почте. Кандидатуры граждан в случае их согласия на подходящую работу согласовываются с работодателями.</w:t>
      </w:r>
    </w:p>
    <w:p w:rsidR="00E9194A" w:rsidRDefault="00E9194A">
      <w:pPr>
        <w:pStyle w:val="ConsPlusNormal"/>
        <w:jc w:val="both"/>
      </w:pPr>
      <w:r>
        <w:t>(</w:t>
      </w:r>
      <w:proofErr w:type="gramStart"/>
      <w:r>
        <w:t>а</w:t>
      </w:r>
      <w:proofErr w:type="gramEnd"/>
      <w:r>
        <w:t xml:space="preserve">бзац введен </w:t>
      </w:r>
      <w:hyperlink r:id="rId43">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bookmarkStart w:id="3" w:name="P91"/>
      <w:bookmarkEnd w:id="3"/>
      <w:r>
        <w:t>8. Решение о признании зарегистрированного в целях поиска подходящей работы трудоспособного гражданина, который не имеет работы и заработка, безработным принимается центром занятости населения по месту жительства гражданина не позднее 11 дней со дня представления заявления в электронной форме.</w:t>
      </w:r>
    </w:p>
    <w:p w:rsidR="00E9194A" w:rsidRDefault="00E9194A">
      <w:pPr>
        <w:pStyle w:val="ConsPlusNormal"/>
        <w:spacing w:before="220"/>
        <w:ind w:firstLine="540"/>
        <w:jc w:val="both"/>
      </w:pPr>
      <w:r>
        <w:t>В случае если заявление в электронной форме подано гражданином в выходной или нерабочий праздничный день, днем представления заявления считается следующий за ним рабочий день.</w:t>
      </w:r>
    </w:p>
    <w:p w:rsidR="00E9194A" w:rsidRDefault="00E9194A">
      <w:pPr>
        <w:pStyle w:val="ConsPlusNormal"/>
        <w:jc w:val="both"/>
      </w:pPr>
      <w:r>
        <w:t>(</w:t>
      </w:r>
      <w:proofErr w:type="gramStart"/>
      <w:r>
        <w:t>а</w:t>
      </w:r>
      <w:proofErr w:type="gramEnd"/>
      <w:r>
        <w:t xml:space="preserve">бзац введен </w:t>
      </w:r>
      <w:hyperlink r:id="rId44">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bookmarkStart w:id="4" w:name="P94"/>
      <w:bookmarkEnd w:id="4"/>
      <w:r>
        <w:t>9. Постановка на регистрационный учет безработных граждан не осуществляется, если в отношении зарегистрированных в целях поиска подходящей работы граждан центрами занятости населения в установленном порядке приняты решения об отказе в признании их безработными в следующих случаях:</w:t>
      </w:r>
    </w:p>
    <w:p w:rsidR="00E9194A" w:rsidRDefault="00E9194A">
      <w:pPr>
        <w:pStyle w:val="ConsPlusNormal"/>
        <w:spacing w:before="220"/>
        <w:ind w:firstLine="540"/>
        <w:jc w:val="both"/>
      </w:pPr>
      <w:proofErr w:type="gramStart"/>
      <w:r>
        <w:t>а) отказ гражданина от 2 вариантов подходящей работы, включая работы временного характера, в течение 10 дней со дня постановки гражданина на регистрационный учет в целях поиска подходящей работы;</w:t>
      </w:r>
      <w:proofErr w:type="gramEnd"/>
    </w:p>
    <w:p w:rsidR="00E9194A" w:rsidRDefault="00E9194A">
      <w:pPr>
        <w:pStyle w:val="ConsPlusNormal"/>
        <w:spacing w:before="220"/>
        <w:ind w:firstLine="540"/>
        <w:jc w:val="both"/>
      </w:pPr>
      <w:r>
        <w:t>б) 2 отказа гражданина, впервые ищущего работу (ранее не работавшего) и при этом не имеющего профессии (специальности), от получения профессиональной подготовки или от предложенной оплачиваемой работы, включая работу временного характера;</w:t>
      </w:r>
    </w:p>
    <w:p w:rsidR="00E9194A" w:rsidRDefault="00E9194A">
      <w:pPr>
        <w:pStyle w:val="ConsPlusNormal"/>
        <w:spacing w:before="220"/>
        <w:ind w:firstLine="540"/>
        <w:jc w:val="both"/>
      </w:pPr>
      <w:r>
        <w:t>в) 2 отказа гражданина, зарегистрированного в целях поиска подходящей работы, от прохождения собеседования с работодателем, в том числе в дистанционном режиме, по вариантам подходящей ему работы;</w:t>
      </w:r>
    </w:p>
    <w:p w:rsidR="00E9194A" w:rsidRDefault="00E9194A">
      <w:pPr>
        <w:pStyle w:val="ConsPlusNormal"/>
        <w:spacing w:before="220"/>
        <w:ind w:firstLine="540"/>
        <w:jc w:val="both"/>
      </w:pPr>
      <w:r>
        <w:t>г) подтверждение недостоверности сведений, содержащихся в заявлении в электронной форме.</w:t>
      </w:r>
    </w:p>
    <w:p w:rsidR="00E9194A" w:rsidRDefault="00E9194A">
      <w:pPr>
        <w:pStyle w:val="ConsPlusNormal"/>
        <w:jc w:val="both"/>
      </w:pPr>
      <w:r>
        <w:t xml:space="preserve">(п. 9 в ред. </w:t>
      </w:r>
      <w:hyperlink r:id="rId45">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 xml:space="preserve">9(1). </w:t>
      </w:r>
      <w:proofErr w:type="gramStart"/>
      <w:r>
        <w:t>Граждане, которым в установленном порядке отказано в признании их безработными, а также граждане, самостоятельно отозвавшие заявление в электронной форме, имеют право на повторное обращение в центр занятости населения за предоставлением им государственной услуги по содействию в поиске подходящей работы через 7 дней со дня отказа или самостоятельного отзыва заявления в электронной форме.</w:t>
      </w:r>
      <w:proofErr w:type="gramEnd"/>
    </w:p>
    <w:p w:rsidR="00E9194A" w:rsidRDefault="00E9194A">
      <w:pPr>
        <w:pStyle w:val="ConsPlusNormal"/>
        <w:spacing w:before="220"/>
        <w:ind w:firstLine="540"/>
        <w:jc w:val="both"/>
      </w:pPr>
      <w:r>
        <w:t>Для целей настоящих Временных правил отзыв гражданином заявления в электронной форме приравнивается к отказу от посредничества органов службы занятости. Дата отзыва заявления гражданином фиксируется в информационно-аналитической системе.</w:t>
      </w:r>
    </w:p>
    <w:p w:rsidR="00E9194A" w:rsidRDefault="00E9194A">
      <w:pPr>
        <w:pStyle w:val="ConsPlusNormal"/>
        <w:jc w:val="both"/>
      </w:pPr>
      <w:r>
        <w:t>(</w:t>
      </w:r>
      <w:proofErr w:type="gramStart"/>
      <w:r>
        <w:t>а</w:t>
      </w:r>
      <w:proofErr w:type="gramEnd"/>
      <w:r>
        <w:t xml:space="preserve">бзац введен </w:t>
      </w:r>
      <w:hyperlink r:id="rId46">
        <w:r>
          <w:rPr>
            <w:color w:val="0000FF"/>
          </w:rPr>
          <w:t>Постановлением</w:t>
        </w:r>
      </w:hyperlink>
      <w:r>
        <w:t xml:space="preserve"> Правительства РФ от 29.12.2020 N 2331)</w:t>
      </w:r>
    </w:p>
    <w:p w:rsidR="00E9194A" w:rsidRDefault="00E9194A">
      <w:pPr>
        <w:pStyle w:val="ConsPlusNormal"/>
        <w:jc w:val="both"/>
      </w:pPr>
      <w:r>
        <w:t xml:space="preserve">(п. 9(1) </w:t>
      </w:r>
      <w:proofErr w:type="gramStart"/>
      <w:r>
        <w:t>введен</w:t>
      </w:r>
      <w:proofErr w:type="gramEnd"/>
      <w:r>
        <w:t xml:space="preserve"> </w:t>
      </w:r>
      <w:hyperlink r:id="rId47">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r>
        <w:t xml:space="preserve">9(2). Центр занятости населения уведомляет гражданина с использованием информационно-аналитической системы либо единого портала о принятом решении в случаях, указанных в </w:t>
      </w:r>
      <w:hyperlink w:anchor="P91">
        <w:r>
          <w:rPr>
            <w:color w:val="0000FF"/>
          </w:rPr>
          <w:t>пунктах 8</w:t>
        </w:r>
      </w:hyperlink>
      <w:r>
        <w:t xml:space="preserve"> и </w:t>
      </w:r>
      <w:hyperlink w:anchor="P94">
        <w:r>
          <w:rPr>
            <w:color w:val="0000FF"/>
          </w:rPr>
          <w:t>9</w:t>
        </w:r>
      </w:hyperlink>
      <w:r>
        <w:t xml:space="preserve"> настоящих Временных правил, в течение 3 рабочих дней.</w:t>
      </w:r>
    </w:p>
    <w:p w:rsidR="00E9194A" w:rsidRDefault="00E9194A">
      <w:pPr>
        <w:pStyle w:val="ConsPlusNormal"/>
        <w:jc w:val="both"/>
      </w:pPr>
      <w:r>
        <w:t>(</w:t>
      </w:r>
      <w:proofErr w:type="gramStart"/>
      <w:r>
        <w:t>п</w:t>
      </w:r>
      <w:proofErr w:type="gramEnd"/>
      <w:r>
        <w:t xml:space="preserve">. 9(2) введен </w:t>
      </w:r>
      <w:hyperlink r:id="rId48">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r>
        <w:t xml:space="preserve">10. При постановке на регистрационный учет граждане в электронной форме с использованием информационно-аналитической системы либо единого портала уведомляются о </w:t>
      </w:r>
      <w:r>
        <w:lastRenderedPageBreak/>
        <w:t>том, что они зарегистрированы в качестве безработных в центре занятости населения.</w:t>
      </w:r>
    </w:p>
    <w:p w:rsidR="00E9194A" w:rsidRDefault="00E9194A">
      <w:pPr>
        <w:pStyle w:val="ConsPlusNormal"/>
        <w:spacing w:before="220"/>
        <w:ind w:firstLine="540"/>
        <w:jc w:val="both"/>
      </w:pPr>
      <w:r>
        <w:t>11. Решение о назначении пособия по безработице принимается одновременно с решением о признании гражданина безработным. Граждане в электронной форме с использованием информационно-аналитической системы либо единого портала уведомляются о размере и сроках выплаты пособия по безработице.</w:t>
      </w:r>
    </w:p>
    <w:p w:rsidR="00E9194A" w:rsidRDefault="00E9194A">
      <w:pPr>
        <w:pStyle w:val="ConsPlusNormal"/>
        <w:spacing w:before="220"/>
        <w:ind w:firstLine="540"/>
        <w:jc w:val="both"/>
      </w:pPr>
      <w:r>
        <w:t>12. Пособие по безработице начисляется гражданам с 1-го дня признания их безработными.</w:t>
      </w:r>
    </w:p>
    <w:p w:rsidR="00E9194A" w:rsidRDefault="00E9194A">
      <w:pPr>
        <w:pStyle w:val="ConsPlusNormal"/>
        <w:spacing w:before="220"/>
        <w:ind w:firstLine="540"/>
        <w:jc w:val="both"/>
      </w:pPr>
      <w:r>
        <w:t xml:space="preserve">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(службы) сохраняется средняя заработная плата (с зачетом выходного пособия), пособие по безработице </w:t>
      </w:r>
      <w:proofErr w:type="gramStart"/>
      <w:r>
        <w:t>начисляется</w:t>
      </w:r>
      <w:proofErr w:type="gramEnd"/>
      <w:r>
        <w:t xml:space="preserve"> начиная с 1-го дня по истечении указанного периода.</w:t>
      </w:r>
    </w:p>
    <w:p w:rsidR="00E9194A" w:rsidRDefault="00E9194A">
      <w:pPr>
        <w:pStyle w:val="ConsPlusNormal"/>
        <w:spacing w:before="220"/>
        <w:ind w:firstLine="540"/>
        <w:jc w:val="both"/>
      </w:pPr>
      <w:r>
        <w:t xml:space="preserve">13. </w:t>
      </w:r>
      <w:proofErr w:type="gramStart"/>
      <w:r>
        <w:t xml:space="preserve">Пособие по безработице гражданам, уволенным по любым основаниям, за исключением граждан, указанных в </w:t>
      </w:r>
      <w:hyperlink w:anchor="P114">
        <w:r>
          <w:rPr>
            <w:color w:val="0000FF"/>
          </w:rPr>
          <w:t>пунктах 14</w:t>
        </w:r>
      </w:hyperlink>
      <w:r>
        <w:t xml:space="preserve"> - </w:t>
      </w:r>
      <w:hyperlink w:anchor="P118">
        <w:r>
          <w:rPr>
            <w:color w:val="0000FF"/>
          </w:rPr>
          <w:t>16</w:t>
        </w:r>
      </w:hyperlink>
      <w:r>
        <w:t xml:space="preserve"> настоящих Временных правил, начисляется в процентном отношении к среднему заработку, исчисленному за последние 3 месяца по последнему месту работы (службы), либо к среднему заработку, исчисленному центром занятости населения исходя из сведений, полученных от Пенсионного фонда Российской Федерации согласно </w:t>
      </w:r>
      <w:hyperlink w:anchor="P70">
        <w:r>
          <w:rPr>
            <w:color w:val="0000FF"/>
          </w:rPr>
          <w:t>пункту 4</w:t>
        </w:r>
      </w:hyperlink>
      <w:r>
        <w:t xml:space="preserve"> настоящих Временных правил, если</w:t>
      </w:r>
      <w:proofErr w:type="gramEnd"/>
      <w:r>
        <w:t xml:space="preserve"> они в течение 12 месяцев, предшествовавших началу безработицы, состояли в трудовых (служебных) отношениях не менее 26 недель.</w:t>
      </w:r>
    </w:p>
    <w:p w:rsidR="00E9194A" w:rsidRDefault="00E9194A">
      <w:pPr>
        <w:pStyle w:val="ConsPlusNormal"/>
        <w:spacing w:before="220"/>
        <w:ind w:firstLine="540"/>
        <w:jc w:val="both"/>
      </w:pPr>
      <w:r>
        <w:t>Период выплаты пособия по безработице указанным гражданам не может превышать 6 месяцев в суммарном исчислении в течение 12 месяцев.</w:t>
      </w:r>
    </w:p>
    <w:p w:rsidR="00E9194A" w:rsidRDefault="00E9194A">
      <w:pPr>
        <w:pStyle w:val="ConsPlusNormal"/>
        <w:spacing w:before="220"/>
        <w:ind w:firstLine="540"/>
        <w:jc w:val="both"/>
      </w:pPr>
      <w:proofErr w:type="gramStart"/>
      <w:r>
        <w:t xml:space="preserve">Пособие по безработице начисляется в первые 3 месяца в размере 75 процентов среднемесячного заработка (денежного содержания, довольствия) этих граждан, исчисленного за последние 3 месяца по последнему месту работы (службы), либо их среднего заработка, исчисленного центром занятости населения исходя из сведений, полученных от Пенсионного фонда Российской Федерации согласно </w:t>
      </w:r>
      <w:hyperlink w:anchor="P70">
        <w:r>
          <w:rPr>
            <w:color w:val="0000FF"/>
          </w:rPr>
          <w:t>пункту 4</w:t>
        </w:r>
      </w:hyperlink>
      <w:r>
        <w:t xml:space="preserve"> настоящих Временных правил, в следующие 3 месяца - в размере 60 процентов</w:t>
      </w:r>
      <w:proofErr w:type="gramEnd"/>
      <w:r>
        <w:t xml:space="preserve"> указанного заработка.</w:t>
      </w:r>
    </w:p>
    <w:p w:rsidR="00E9194A" w:rsidRDefault="00E9194A">
      <w:pPr>
        <w:pStyle w:val="ConsPlusNormal"/>
        <w:spacing w:before="220"/>
        <w:ind w:firstLine="540"/>
        <w:jc w:val="both"/>
      </w:pPr>
      <w:r>
        <w:t xml:space="preserve">При этом размер пособия по безработице не может быть выше максимальной величины пособия по безработице и ниже минимальной величины пособия по безработице, </w:t>
      </w:r>
      <w:proofErr w:type="gramStart"/>
      <w:r>
        <w:t>увеличенных</w:t>
      </w:r>
      <w:proofErr w:type="gramEnd"/>
      <w:r>
        <w:t xml:space="preserve"> на размер районного </w:t>
      </w:r>
      <w:hyperlink r:id="rId49">
        <w:r>
          <w:rPr>
            <w:color w:val="0000FF"/>
          </w:rPr>
          <w:t>коэффициента</w:t>
        </w:r>
      </w:hyperlink>
      <w:r>
        <w:t>.</w:t>
      </w:r>
    </w:p>
    <w:p w:rsidR="00E9194A" w:rsidRDefault="00E9194A">
      <w:pPr>
        <w:pStyle w:val="ConsPlusNormal"/>
        <w:spacing w:before="220"/>
        <w:ind w:firstLine="540"/>
        <w:jc w:val="both"/>
      </w:pPr>
      <w:bookmarkStart w:id="5" w:name="P114"/>
      <w:bookmarkEnd w:id="5"/>
      <w:r>
        <w:t xml:space="preserve">14. </w:t>
      </w:r>
      <w:proofErr w:type="gramStart"/>
      <w:r>
        <w:t xml:space="preserve">Период выплаты пособия по безработице гражданам </w:t>
      </w:r>
      <w:proofErr w:type="spellStart"/>
      <w:r>
        <w:t>предпенсионного</w:t>
      </w:r>
      <w:proofErr w:type="spellEnd"/>
      <w: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w:t>
      </w:r>
      <w:proofErr w:type="gramEnd"/>
      <w:r>
        <w:t xml:space="preserve"> и отчисленных за виновные действия), не может превышать 12 месяцев в суммарном исчислении в течение 18 месяцев.</w:t>
      </w:r>
    </w:p>
    <w:p w:rsidR="00E9194A" w:rsidRDefault="00E9194A">
      <w:pPr>
        <w:pStyle w:val="ConsPlusNormal"/>
        <w:spacing w:before="220"/>
        <w:ind w:firstLine="540"/>
        <w:jc w:val="both"/>
      </w:pPr>
      <w:proofErr w:type="gramStart"/>
      <w:r>
        <w:t xml:space="preserve">Гражданам </w:t>
      </w:r>
      <w:proofErr w:type="spellStart"/>
      <w:r>
        <w:t>предпенсионного</w:t>
      </w:r>
      <w:proofErr w:type="spellEnd"/>
      <w:r>
        <w:t xml:space="preserve"> возраста, указанным в </w:t>
      </w:r>
      <w:hyperlink r:id="rId50">
        <w:r>
          <w:rPr>
            <w:color w:val="0000FF"/>
          </w:rPr>
          <w:t>пунктах 1</w:t>
        </w:r>
      </w:hyperlink>
      <w:r>
        <w:t xml:space="preserve"> и </w:t>
      </w:r>
      <w:hyperlink r:id="rId51">
        <w:r>
          <w:rPr>
            <w:color w:val="0000FF"/>
          </w:rPr>
          <w:t>2 статьи 34.2</w:t>
        </w:r>
      </w:hyperlink>
      <w:r>
        <w:t xml:space="preserve"> Закона Российской Федерации "О занятости населения в Российской Федерации", состоявшим в период, предшествующий началу безработицы, в трудовых (служебных) отношениях не менее 26 недель, пособие по безработице начисляется в первые 3 месяца в размере 75 процентов их среднемесячного заработка (денежного содержания, довольствия), исчисленного за последние 3 месяца по последнему месту</w:t>
      </w:r>
      <w:proofErr w:type="gramEnd"/>
      <w:r>
        <w:t xml:space="preserve"> </w:t>
      </w:r>
      <w:proofErr w:type="gramStart"/>
      <w:r>
        <w:t xml:space="preserve">работы (службы), либо их среднего заработка, исчисленного центром занятости населения исходя из сведений, полученных от Пенсионного фонда Российской </w:t>
      </w:r>
      <w:r>
        <w:lastRenderedPageBreak/>
        <w:t xml:space="preserve">Федерации согласно </w:t>
      </w:r>
      <w:hyperlink w:anchor="P70">
        <w:r>
          <w:rPr>
            <w:color w:val="0000FF"/>
          </w:rPr>
          <w:t>пункту 4</w:t>
        </w:r>
      </w:hyperlink>
      <w:r>
        <w:t xml:space="preserve"> настоящих Временных правил, в следующие 4 месяца - в размере 60 процентов такого заработка, в дальнейшем - в размере 45 процентов такого заработка.</w:t>
      </w:r>
      <w:proofErr w:type="gramEnd"/>
      <w:r>
        <w:t xml:space="preserve">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 </w:t>
      </w:r>
      <w:proofErr w:type="gramStart"/>
      <w:r>
        <w:t>определенных</w:t>
      </w:r>
      <w:proofErr w:type="gramEnd"/>
      <w:r>
        <w:t xml:space="preserve"> в соответствии с </w:t>
      </w:r>
      <w:hyperlink r:id="rId52">
        <w:r>
          <w:rPr>
            <w:color w:val="0000FF"/>
          </w:rPr>
          <w:t>пунктом 5 статьи 34.2</w:t>
        </w:r>
      </w:hyperlink>
      <w:r>
        <w:t xml:space="preserve"> Закона Российской Федерации "О занятости населения в Российской Федерации", увеличенных на размер районного коэффициента.</w:t>
      </w:r>
    </w:p>
    <w:p w:rsidR="00E9194A" w:rsidRDefault="00E9194A">
      <w:pPr>
        <w:pStyle w:val="ConsPlusNormal"/>
        <w:spacing w:before="220"/>
        <w:ind w:firstLine="540"/>
        <w:jc w:val="both"/>
      </w:pPr>
      <w:proofErr w:type="gramStart"/>
      <w:r>
        <w:t xml:space="preserve">Гражданам </w:t>
      </w:r>
      <w:proofErr w:type="spellStart"/>
      <w:r>
        <w:t>предпенсионного</w:t>
      </w:r>
      <w:proofErr w:type="spellEnd"/>
      <w:r>
        <w:t xml:space="preserve"> возраста, указанным в </w:t>
      </w:r>
      <w:hyperlink r:id="rId53">
        <w:r>
          <w:rPr>
            <w:color w:val="0000FF"/>
          </w:rPr>
          <w:t>пунктах 1</w:t>
        </w:r>
      </w:hyperlink>
      <w:r>
        <w:t xml:space="preserve"> и </w:t>
      </w:r>
      <w:hyperlink r:id="rId54">
        <w:r>
          <w:rPr>
            <w:color w:val="0000FF"/>
          </w:rPr>
          <w:t>2 статьи 34.2</w:t>
        </w:r>
      </w:hyperlink>
      <w:r>
        <w:t xml:space="preserve"> Закона Российской Федерации "О занятости населения в Российской Федерации", состоявшим в период, предшествующий началу безработицы, в трудовых (служебных) отношениях менее 26 недель, пособие по безработице начисляется в размере минимальной величины пособия по безработице, определенной в соответствии с </w:t>
      </w:r>
      <w:hyperlink r:id="rId55">
        <w:r>
          <w:rPr>
            <w:color w:val="0000FF"/>
          </w:rPr>
          <w:t>пунктом 5 статьи 34.2</w:t>
        </w:r>
      </w:hyperlink>
      <w:r>
        <w:t xml:space="preserve"> Закона Российской Федерации "О занятости населения в Российской</w:t>
      </w:r>
      <w:proofErr w:type="gramEnd"/>
      <w:r>
        <w:t xml:space="preserve"> Федерации", увеличенной на размер районного коэффициента.</w:t>
      </w:r>
    </w:p>
    <w:p w:rsidR="00E9194A" w:rsidRDefault="00E9194A">
      <w:pPr>
        <w:pStyle w:val="ConsPlusNormal"/>
        <w:spacing w:before="220"/>
        <w:ind w:firstLine="540"/>
        <w:jc w:val="both"/>
      </w:pPr>
      <w:r>
        <w:t xml:space="preserve">15. </w:t>
      </w:r>
      <w:proofErr w:type="gramStart"/>
      <w:r>
        <w:t xml:space="preserve">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во время прохождения профессионального обучения и получения дополнительного профессионального образования по направлению органов службы занятости устанавливаются и выплачиваются в соответствии с </w:t>
      </w:r>
      <w:hyperlink r:id="rId56">
        <w:r>
          <w:rPr>
            <w:color w:val="0000FF"/>
          </w:rPr>
          <w:t>пунктами 2</w:t>
        </w:r>
        <w:proofErr w:type="gramEnd"/>
      </w:hyperlink>
      <w:r>
        <w:t xml:space="preserve"> и </w:t>
      </w:r>
      <w:hyperlink r:id="rId57">
        <w:r>
          <w:rPr>
            <w:color w:val="0000FF"/>
          </w:rPr>
          <w:t>3 статьи 34.1</w:t>
        </w:r>
      </w:hyperlink>
      <w:r>
        <w:t xml:space="preserve"> Закона Российской Федерации "О занятости населения в Российской Федерации".</w:t>
      </w:r>
    </w:p>
    <w:p w:rsidR="00E9194A" w:rsidRDefault="00E9194A">
      <w:pPr>
        <w:pStyle w:val="ConsPlusNormal"/>
        <w:spacing w:before="220"/>
        <w:ind w:firstLine="540"/>
        <w:jc w:val="both"/>
      </w:pPr>
      <w:bookmarkStart w:id="6" w:name="P118"/>
      <w:bookmarkEnd w:id="6"/>
      <w:r>
        <w:t xml:space="preserve">16. </w:t>
      </w:r>
      <w:proofErr w:type="gramStart"/>
      <w:r>
        <w:t xml:space="preserve">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за исключением граждан, указанных в </w:t>
      </w:r>
      <w:hyperlink r:id="rId58">
        <w:r>
          <w:rPr>
            <w:color w:val="0000FF"/>
          </w:rPr>
          <w:t>пункте 1 статьи 34.1</w:t>
        </w:r>
      </w:hyperlink>
      <w:r>
        <w:t xml:space="preserve"> Закона Российской Федерации "О занятости населения в Российской Федерации",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w:t>
      </w:r>
      <w:proofErr w:type="gramEnd"/>
      <w:r>
        <w:t xml:space="preserve">, </w:t>
      </w:r>
      <w:proofErr w:type="gramStart"/>
      <w:r>
        <w:t>предусмотренные законодательством Российской Федерации,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прекратившим индивидуальную предпринимательскую деятельность в установленном законодательством порядке, вышедшим из членов крестьянского (фермерского) хозяйства, прекратившим иную не противоречащую законодательству Российской Федерации деятельность, связанную с удовлетворением личных и общественных потребностей и приносящую, как правило</w:t>
      </w:r>
      <w:proofErr w:type="gramEnd"/>
      <w:r>
        <w:t xml:space="preserve">, трудовой доход (вознаграждение), гражданам, направленным органами службы занятости на обучение и отчисленным за виновные действия, а также гражданам, сведения о среднем заработке (денежном содержании, довольствии) </w:t>
      </w:r>
      <w:proofErr w:type="gramStart"/>
      <w:r>
        <w:t>которых</w:t>
      </w:r>
      <w:proofErr w:type="gramEnd"/>
      <w:r>
        <w:t xml:space="preserve"> отсутствуют, устанавливается в размере минимальной величины пособия по безработице, увеличенной на размер районного коэффициента.</w:t>
      </w:r>
    </w:p>
    <w:p w:rsidR="00E9194A" w:rsidRDefault="00E9194A">
      <w:pPr>
        <w:pStyle w:val="ConsPlusNormal"/>
        <w:spacing w:before="220"/>
        <w:ind w:firstLine="540"/>
        <w:jc w:val="both"/>
      </w:pPr>
      <w:r>
        <w:t>Период выплаты пособия по безработице указанным категориям граждан не может превышать 3 месяца в суммарном исчислении в течение 12 месяцев.</w:t>
      </w:r>
    </w:p>
    <w:p w:rsidR="00E9194A" w:rsidRDefault="00E9194A">
      <w:pPr>
        <w:pStyle w:val="ConsPlusNormal"/>
        <w:spacing w:before="220"/>
        <w:ind w:firstLine="540"/>
        <w:jc w:val="both"/>
      </w:pPr>
      <w:bookmarkStart w:id="7" w:name="P120"/>
      <w:bookmarkEnd w:id="7"/>
      <w:r>
        <w:t>17. Центры занятости населения ежемесячно с использованием информационно-аналитической системы направляют запрос в Пенсионный фонд Российской Федерации в целях выявления факта осуществления гражданином трудовой деятельности.</w:t>
      </w:r>
    </w:p>
    <w:p w:rsidR="00E9194A" w:rsidRDefault="00E9194A">
      <w:pPr>
        <w:pStyle w:val="ConsPlusNormal"/>
        <w:jc w:val="both"/>
      </w:pPr>
      <w:r>
        <w:t>(</w:t>
      </w:r>
      <w:proofErr w:type="gramStart"/>
      <w:r>
        <w:t>в</w:t>
      </w:r>
      <w:proofErr w:type="gramEnd"/>
      <w:r>
        <w:t xml:space="preserve"> ред. Постановлений Правительства РФ от 30.04.2020 </w:t>
      </w:r>
      <w:hyperlink r:id="rId59">
        <w:r>
          <w:rPr>
            <w:color w:val="0000FF"/>
          </w:rPr>
          <w:t>N 634</w:t>
        </w:r>
      </w:hyperlink>
      <w:r>
        <w:t xml:space="preserve">, от 29.12.2020 </w:t>
      </w:r>
      <w:hyperlink r:id="rId60">
        <w:r>
          <w:rPr>
            <w:color w:val="0000FF"/>
          </w:rPr>
          <w:t>N 2331</w:t>
        </w:r>
      </w:hyperlink>
      <w:r>
        <w:t>)</w:t>
      </w:r>
    </w:p>
    <w:p w:rsidR="00E9194A" w:rsidRDefault="00E9194A">
      <w:pPr>
        <w:pStyle w:val="ConsPlusNormal"/>
        <w:spacing w:before="220"/>
        <w:ind w:firstLine="540"/>
        <w:jc w:val="both"/>
      </w:pPr>
      <w:r>
        <w:t xml:space="preserve">С 1 сентября 2020 г. центры занятости населения направляют запросы, указанные в </w:t>
      </w:r>
      <w:hyperlink w:anchor="P120">
        <w:r>
          <w:rPr>
            <w:color w:val="0000FF"/>
          </w:rPr>
          <w:t>абзаце первом</w:t>
        </w:r>
      </w:hyperlink>
      <w:r>
        <w:t xml:space="preserve"> настоящего пункта, в отношении граждан, признанных в установленном порядке безработными до вступления в силу настоящих Временных правил.</w:t>
      </w:r>
    </w:p>
    <w:p w:rsidR="00E9194A" w:rsidRDefault="00E9194A">
      <w:pPr>
        <w:pStyle w:val="ConsPlusNormal"/>
        <w:jc w:val="both"/>
      </w:pPr>
      <w:r>
        <w:t xml:space="preserve">(абзац введен </w:t>
      </w:r>
      <w:hyperlink r:id="rId61">
        <w:r>
          <w:rPr>
            <w:color w:val="0000FF"/>
          </w:rPr>
          <w:t>Постановлением</w:t>
        </w:r>
      </w:hyperlink>
      <w:r>
        <w:t xml:space="preserve"> Правительства РФ от 10.06.2020 N 844)</w:t>
      </w:r>
    </w:p>
    <w:p w:rsidR="00E9194A" w:rsidRDefault="00E9194A">
      <w:pPr>
        <w:pStyle w:val="ConsPlusNormal"/>
        <w:spacing w:before="220"/>
        <w:ind w:firstLine="540"/>
        <w:jc w:val="both"/>
      </w:pPr>
      <w:r>
        <w:t xml:space="preserve">17(1). Пособие по безработице выплачивается ежемесячно при условии прохождения гражданами, признанными в установленном порядке безработными, перерегистрации в </w:t>
      </w:r>
      <w:r>
        <w:lastRenderedPageBreak/>
        <w:t>установленные органами службы занятости сроки.</w:t>
      </w:r>
    </w:p>
    <w:p w:rsidR="00E9194A" w:rsidRDefault="00E9194A">
      <w:pPr>
        <w:pStyle w:val="ConsPlusNormal"/>
        <w:spacing w:before="220"/>
        <w:ind w:firstLine="540"/>
        <w:jc w:val="both"/>
      </w:pPr>
      <w:r>
        <w:t xml:space="preserve">Гражданин уведомляется центром занятости населения при личном посещении им центра занятости населения или с использованием личного кабинета информационно-аналитической системы или личного кабинета единого портала либо иным доступным способом о дате, времени и форме его перерегистрации. Дистанционная форма перерегистрации граждан, признанных в установленном порядке безработными, осуществляется на основании информации, указанной в </w:t>
      </w:r>
      <w:hyperlink w:anchor="P74">
        <w:r>
          <w:rPr>
            <w:color w:val="0000FF"/>
          </w:rPr>
          <w:t>пунктах 4(1)</w:t>
        </w:r>
      </w:hyperlink>
      <w:r>
        <w:t xml:space="preserve"> и </w:t>
      </w:r>
      <w:hyperlink w:anchor="P120">
        <w:r>
          <w:rPr>
            <w:color w:val="0000FF"/>
          </w:rPr>
          <w:t>17</w:t>
        </w:r>
      </w:hyperlink>
      <w:r>
        <w:t xml:space="preserve"> настоящих Временных правил, без личного посещения ими центров занятости населения.</w:t>
      </w:r>
    </w:p>
    <w:p w:rsidR="00E9194A" w:rsidRDefault="00E9194A">
      <w:pPr>
        <w:pStyle w:val="ConsPlusNormal"/>
        <w:spacing w:before="220"/>
        <w:ind w:firstLine="540"/>
        <w:jc w:val="both"/>
      </w:pPr>
      <w:proofErr w:type="gramStart"/>
      <w:r>
        <w:t>Для целей настоящих Временных правил, в случае если гражданин не взаимодействует с центром занятости населения посредством видеосвязи либо в иной установленной органом исполнительной власти субъекта Российской Федерации форме в установленные дату и время, это приравнивается к нарушению безработным без уважительных причин сроков перерегистрации безработного.</w:t>
      </w:r>
      <w:proofErr w:type="gramEnd"/>
      <w:r>
        <w:t xml:space="preserve"> Безработные граждане могут предъявить центру занятости населения через личный кабинет информационно-аналитической системы или личный кабинет единого портала либо иным доступным способом документы, подтверждающие наличие уважительных причин отсутствия взаимодействия. В случае длительного (более одного месяца) отсутствия взаимодействия без уважительных причин гражданина, признанного в установленном порядке безработным, с центром занятости населения центр занятости населения принимает решение о прекращении выплаты ему пособия по безработице с одновременным снятием его с учета в качестве безработного.</w:t>
      </w:r>
    </w:p>
    <w:p w:rsidR="00E9194A" w:rsidRDefault="00E9194A">
      <w:pPr>
        <w:pStyle w:val="ConsPlusNormal"/>
        <w:jc w:val="both"/>
      </w:pPr>
      <w:r>
        <w:t>(</w:t>
      </w:r>
      <w:proofErr w:type="gramStart"/>
      <w:r>
        <w:t>п</w:t>
      </w:r>
      <w:proofErr w:type="gramEnd"/>
      <w:r>
        <w:t xml:space="preserve">. 17(1) введен </w:t>
      </w:r>
      <w:hyperlink r:id="rId62">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r>
        <w:t xml:space="preserve">18. Центры занятости населения согласно </w:t>
      </w:r>
      <w:hyperlink r:id="rId63">
        <w:r>
          <w:rPr>
            <w:color w:val="0000FF"/>
          </w:rPr>
          <w:t>статье 23</w:t>
        </w:r>
      </w:hyperlink>
      <w:r>
        <w:t xml:space="preserve"> Закона Российской Федерации "О занятости населения в Российской Федерации" осуществляют направление безработных граждан на профессиональное обучение и дополнительное профессиональное </w:t>
      </w:r>
      <w:proofErr w:type="gramStart"/>
      <w:r>
        <w:t>образование</w:t>
      </w:r>
      <w:proofErr w:type="gramEnd"/>
      <w:r>
        <w:t xml:space="preserve"> и назначение стипендии.</w:t>
      </w:r>
    </w:p>
    <w:p w:rsidR="00E9194A" w:rsidRDefault="00E9194A">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Начисление стипендии гражданам, проходящим такое обучение, осуществляется центром занятости населения на основании сведений об успеваемости и посещении занятий, полученных в дистанционном режиме от организаций, осуществляющих образовательную деятельность.</w:t>
      </w:r>
    </w:p>
    <w:p w:rsidR="00E9194A" w:rsidRDefault="00E9194A">
      <w:pPr>
        <w:pStyle w:val="ConsPlusNormal"/>
        <w:spacing w:before="220"/>
        <w:ind w:firstLine="540"/>
        <w:jc w:val="both"/>
      </w:pPr>
      <w:r>
        <w:t>В случае прекращения (приостановки) указанного обучения выплата стипендии не осуществляется. При этом гражданину по решению центра занятости населения может назначаться материальная помощь в размере минимальной величины пособия по безработице, увеличенной на размер районного коэффициента.</w:t>
      </w:r>
    </w:p>
    <w:p w:rsidR="00E9194A" w:rsidRDefault="00E9194A">
      <w:pPr>
        <w:pStyle w:val="ConsPlusNormal"/>
        <w:jc w:val="both"/>
      </w:pPr>
      <w:r>
        <w:t>(</w:t>
      </w:r>
      <w:proofErr w:type="gramStart"/>
      <w:r>
        <w:t>в</w:t>
      </w:r>
      <w:proofErr w:type="gramEnd"/>
      <w:r>
        <w:t xml:space="preserve"> ред. </w:t>
      </w:r>
      <w:hyperlink r:id="rId65">
        <w:r>
          <w:rPr>
            <w:color w:val="0000FF"/>
          </w:rPr>
          <w:t>Постановления</w:t>
        </w:r>
      </w:hyperlink>
      <w:r>
        <w:t xml:space="preserve"> Правительства РФ от 29.12.2020 N 2331)</w:t>
      </w:r>
    </w:p>
    <w:p w:rsidR="00E9194A" w:rsidRDefault="00E9194A">
      <w:pPr>
        <w:pStyle w:val="ConsPlusNormal"/>
        <w:spacing w:before="220"/>
        <w:ind w:firstLine="540"/>
        <w:jc w:val="both"/>
      </w:pPr>
      <w:r>
        <w:t xml:space="preserve">18(1). </w:t>
      </w:r>
      <w:proofErr w:type="gramStart"/>
      <w:r>
        <w:t xml:space="preserve">Граждане, состоящие на регистрационном учете в качестве безработных, через личный кабинет информационно-аналитической системы или личный кабинет единого портала либо иным доступным способом уведомляются о том, что в случае отнесения их к категории занятых граждан в период безработицы в соответствии со </w:t>
      </w:r>
      <w:hyperlink r:id="rId66">
        <w:r>
          <w:rPr>
            <w:color w:val="0000FF"/>
          </w:rPr>
          <w:t>статьей 2</w:t>
        </w:r>
      </w:hyperlink>
      <w:r>
        <w:t xml:space="preserve"> Закона Российской Федерации "О занятости населения в Российской Федерации" они обязаны в течение 3 рабочих дней с даты</w:t>
      </w:r>
      <w:proofErr w:type="gramEnd"/>
      <w:r>
        <w:t xml:space="preserve"> возникновения данных изменений проинформировать об этом центры занятости населения.</w:t>
      </w:r>
    </w:p>
    <w:p w:rsidR="00E9194A" w:rsidRDefault="00E9194A">
      <w:pPr>
        <w:pStyle w:val="ConsPlusNormal"/>
        <w:jc w:val="both"/>
      </w:pPr>
      <w:r>
        <w:t xml:space="preserve">(п. 18(1) </w:t>
      </w:r>
      <w:proofErr w:type="gramStart"/>
      <w:r>
        <w:t>введен</w:t>
      </w:r>
      <w:proofErr w:type="gramEnd"/>
      <w:r>
        <w:t xml:space="preserve"> </w:t>
      </w:r>
      <w:hyperlink r:id="rId67">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r>
        <w:t>19. В случае получения гражданином обманным путем пособия по безработице (стипендии) сумма пособия по безработице (стипендии) подлежит возврату в добровольном или судебном порядке.</w:t>
      </w:r>
    </w:p>
    <w:p w:rsidR="00E9194A" w:rsidRDefault="00E9194A">
      <w:pPr>
        <w:pStyle w:val="ConsPlusNormal"/>
        <w:spacing w:before="220"/>
        <w:ind w:firstLine="540"/>
        <w:jc w:val="both"/>
      </w:pPr>
      <w:r>
        <w:t xml:space="preserve">В случае получения органами службы занятости сведений о наличии фактов трудовой или иной деятельности, совпадающей с периодом получения гражданином пособия по безработице, осуществляется возврат указанным гражданином полученного пособия по безработице за </w:t>
      </w:r>
      <w:r>
        <w:lastRenderedPageBreak/>
        <w:t>соответствующий период трудовой или иной деятельности в добровольном или судебном порядке.</w:t>
      </w:r>
    </w:p>
    <w:p w:rsidR="00E9194A" w:rsidRDefault="00E9194A">
      <w:pPr>
        <w:pStyle w:val="ConsPlusNormal"/>
        <w:jc w:val="both"/>
      </w:pPr>
      <w:r>
        <w:t>(</w:t>
      </w:r>
      <w:proofErr w:type="gramStart"/>
      <w:r>
        <w:t>а</w:t>
      </w:r>
      <w:proofErr w:type="gramEnd"/>
      <w:r>
        <w:t xml:space="preserve">бзац введен </w:t>
      </w:r>
      <w:hyperlink r:id="rId68">
        <w:r>
          <w:rPr>
            <w:color w:val="0000FF"/>
          </w:rPr>
          <w:t>Постановлением</w:t>
        </w:r>
      </w:hyperlink>
      <w:r>
        <w:t xml:space="preserve"> Правительства РФ от 29.12.2020 N 2331)</w:t>
      </w:r>
    </w:p>
    <w:p w:rsidR="00E9194A" w:rsidRDefault="00E9194A">
      <w:pPr>
        <w:pStyle w:val="ConsPlusNormal"/>
        <w:spacing w:before="220"/>
        <w:ind w:firstLine="540"/>
        <w:jc w:val="both"/>
      </w:pPr>
      <w:r>
        <w:t>В случае отказа от возмещения денежных средств центр занятости населения оставляет за собой право взыскивать с граждан незаконно полученные денежные средства в судебном порядке.</w:t>
      </w:r>
    </w:p>
    <w:p w:rsidR="00E9194A" w:rsidRDefault="00E9194A">
      <w:pPr>
        <w:pStyle w:val="ConsPlusNormal"/>
        <w:spacing w:before="220"/>
        <w:ind w:firstLine="540"/>
        <w:jc w:val="both"/>
      </w:pPr>
      <w:r>
        <w:t>По всем случаям получения гражданами пособия по безработице (стипендии) обманным путем соответствующие материалы передаются в правоохранительные органы.</w:t>
      </w:r>
    </w:p>
    <w:p w:rsidR="00E9194A" w:rsidRDefault="00E9194A">
      <w:pPr>
        <w:pStyle w:val="ConsPlusNormal"/>
        <w:jc w:val="both"/>
      </w:pPr>
    </w:p>
    <w:p w:rsidR="00E9194A" w:rsidRDefault="00E9194A">
      <w:pPr>
        <w:pStyle w:val="ConsPlusNormal"/>
        <w:jc w:val="both"/>
      </w:pPr>
    </w:p>
    <w:p w:rsidR="00E9194A" w:rsidRDefault="00E9194A">
      <w:pPr>
        <w:pStyle w:val="ConsPlusNormal"/>
        <w:pBdr>
          <w:bottom w:val="single" w:sz="6" w:space="0" w:color="auto"/>
        </w:pBdr>
        <w:spacing w:before="100" w:after="100"/>
        <w:jc w:val="both"/>
        <w:rPr>
          <w:sz w:val="2"/>
          <w:szCs w:val="2"/>
        </w:rPr>
      </w:pPr>
    </w:p>
    <w:p w:rsidR="006852F4" w:rsidRDefault="006852F4">
      <w:bookmarkStart w:id="8" w:name="_GoBack"/>
      <w:bookmarkEnd w:id="8"/>
    </w:p>
    <w:sectPr w:rsidR="006852F4" w:rsidSect="00DA2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4A"/>
    <w:rsid w:val="006852F4"/>
    <w:rsid w:val="00E9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9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19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194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9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19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194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427503F7310D25446BAD8741779C27CE4104380D53AF8FEA3583B31165C5B75B07D6712FB8F85B17708E2BDC93D2D9B90FD94F40E3A854B2G0O" TargetMode="External"/><Relationship Id="rId18" Type="http://schemas.openxmlformats.org/officeDocument/2006/relationships/hyperlink" Target="consultantplus://offline/ref=6E427503F7310D25446BAD8741779C27C943023F0D50AF8FEA3583B31165C5B75B07D6712FB8FA5F1A708E2BDC93D2D9B90FD94F40E3A854B2G0O" TargetMode="External"/><Relationship Id="rId26" Type="http://schemas.openxmlformats.org/officeDocument/2006/relationships/hyperlink" Target="consultantplus://offline/ref=6E427503F7310D25446BAD8741779C27CE4F06390955AF8FEA3583B31165C5B75B07D6742FBCF30F4F3F8F7798C7C1D8B90FDA4E5CBEG2O" TargetMode="External"/><Relationship Id="rId39" Type="http://schemas.openxmlformats.org/officeDocument/2006/relationships/hyperlink" Target="consultantplus://offline/ref=6E427503F7310D25446BAD8741779C27CE4101380B5EAF8FEA3583B31165C5B75B07D6712FB8F85A16708E2BDC93D2D9B90FD94F40E3A854B2G0O" TargetMode="External"/><Relationship Id="rId21" Type="http://schemas.openxmlformats.org/officeDocument/2006/relationships/hyperlink" Target="consultantplus://offline/ref=6E427503F7310D25446BAD8741779C27CE4101380B5EAF8FEA3583B31165C5B75B07D6712FB8F85B1B708E2BDC93D2D9B90FD94F40E3A854B2G0O" TargetMode="External"/><Relationship Id="rId34" Type="http://schemas.openxmlformats.org/officeDocument/2006/relationships/hyperlink" Target="consultantplus://offline/ref=6E427503F7310D25446BAD8741779C27CE4406320A56AF8FEA3583B31165C5B75B07D6712FB8F85A1E708E2BDC93D2D9B90FD94F40E3A854B2G0O" TargetMode="External"/><Relationship Id="rId42" Type="http://schemas.openxmlformats.org/officeDocument/2006/relationships/hyperlink" Target="consultantplus://offline/ref=6E427503F7310D25446BAD8741779C27CE41013A0256AF8FEA3583B31165C5B75B07D6712FB8F8591C708E2BDC93D2D9B90FD94F40E3A854B2G0O" TargetMode="External"/><Relationship Id="rId47" Type="http://schemas.openxmlformats.org/officeDocument/2006/relationships/hyperlink" Target="consultantplus://offline/ref=6E427503F7310D25446BAD8741779C27CE4306320F51AF8FEA3583B31165C5B75B07D6712FB8F8591A708E2BDC93D2D9B90FD94F40E3A854B2G0O" TargetMode="External"/><Relationship Id="rId50" Type="http://schemas.openxmlformats.org/officeDocument/2006/relationships/hyperlink" Target="consultantplus://offline/ref=6E427503F7310D25446BAD8741779C27CE4F06390955AF8FEA3583B31165C5B75B07D6762BB1F30F4F3F8F7798C7C1D8B90FDA4E5CBEG2O" TargetMode="External"/><Relationship Id="rId55" Type="http://schemas.openxmlformats.org/officeDocument/2006/relationships/hyperlink" Target="consultantplus://offline/ref=6E427503F7310D25446BAD8741779C27CE4F06390955AF8FEA3583B31165C5B75B07D6762ABCF30F4F3F8F7798C7C1D8B90FDA4E5CBEG2O" TargetMode="External"/><Relationship Id="rId63" Type="http://schemas.openxmlformats.org/officeDocument/2006/relationships/hyperlink" Target="consultantplus://offline/ref=6E427503F7310D25446BAD8741779C27CE4F06390955AF8FEA3583B31165C5B75B07D6732BBEF30F4F3F8F7798C7C1D8B90FDA4E5CBEG2O" TargetMode="External"/><Relationship Id="rId68" Type="http://schemas.openxmlformats.org/officeDocument/2006/relationships/hyperlink" Target="consultantplus://offline/ref=6E427503F7310D25446BAD8741779C27CE41013A0256AF8FEA3583B31165C5B75B07D6712FB8F85F18708E2BDC93D2D9B90FD94F40E3A854B2G0O" TargetMode="External"/><Relationship Id="rId7" Type="http://schemas.openxmlformats.org/officeDocument/2006/relationships/hyperlink" Target="consultantplus://offline/ref=6E427503F7310D25446BAD8741779C27CE4306320F51AF8FEA3583B31165C5B75B07D6712FB8F85A1B708E2BDC93D2D9B90FD94F40E3A854B2G0O" TargetMode="External"/><Relationship Id="rId2" Type="http://schemas.microsoft.com/office/2007/relationships/stylesWithEffects" Target="stylesWithEffects.xml"/><Relationship Id="rId16" Type="http://schemas.openxmlformats.org/officeDocument/2006/relationships/hyperlink" Target="consultantplus://offline/ref=6E427503F7310D25446BAD8741779C27CE4E02320C57AF8FEA3583B31165C5B75B07D6712FB8F85B1B708E2BDC93D2D9B90FD94F40E3A854B2G0O" TargetMode="External"/><Relationship Id="rId29" Type="http://schemas.openxmlformats.org/officeDocument/2006/relationships/hyperlink" Target="consultantplus://offline/ref=6E427503F7310D25446BAD8741779C27CE4101380B5EAF8FEA3583B31165C5B75B07D6712FB8F85A1C708E2BDC93D2D9B90FD94F40E3A854B2G0O" TargetMode="External"/><Relationship Id="rId1" Type="http://schemas.openxmlformats.org/officeDocument/2006/relationships/styles" Target="styles.xml"/><Relationship Id="rId6" Type="http://schemas.openxmlformats.org/officeDocument/2006/relationships/hyperlink" Target="consultantplus://offline/ref=6E427503F7310D25446BAD8741779C27CE4101380B5EAF8FEA3583B31165C5B75B07D6712FB8F85B1B708E2BDC93D2D9B90FD94F40E3A854B2G0O" TargetMode="External"/><Relationship Id="rId11" Type="http://schemas.openxmlformats.org/officeDocument/2006/relationships/hyperlink" Target="consultantplus://offline/ref=6E427503F7310D25446BAD8741779C27C943023F0D50AF8FEA3583B31165C5B75B07D6712FB8F85B17708E2BDC93D2D9B90FD94F40E3A854B2G0O" TargetMode="External"/><Relationship Id="rId24" Type="http://schemas.openxmlformats.org/officeDocument/2006/relationships/hyperlink" Target="consultantplus://offline/ref=6E427503F7310D25446BAD8741779C27CE41013A0256AF8FEA3583B31165C5B75B07D6712FB8F85A18708E2BDC93D2D9B90FD94F40E3A854B2G0O" TargetMode="External"/><Relationship Id="rId32" Type="http://schemas.openxmlformats.org/officeDocument/2006/relationships/hyperlink" Target="consultantplus://offline/ref=6E427503F7310D25446BAD8741779C27CE4306320F51AF8FEA3583B31165C5B75B07D6712FB8F85A17708E2BDC93D2D9B90FD94F40E3A854B2G0O" TargetMode="External"/><Relationship Id="rId37" Type="http://schemas.openxmlformats.org/officeDocument/2006/relationships/hyperlink" Target="consultantplus://offline/ref=6E427503F7310D25446BAD8741779C27C945063C0D55AF8FEA3583B31165C5B749078E7D2FB9E65A1F65D87A9ABCG5O" TargetMode="External"/><Relationship Id="rId40" Type="http://schemas.openxmlformats.org/officeDocument/2006/relationships/hyperlink" Target="consultantplus://offline/ref=6E427503F7310D25446BAD8741779C27CE41013A0256AF8FEA3583B31165C5B75B07D6712FB8F8591E708E2BDC93D2D9B90FD94F40E3A854B2G0O" TargetMode="External"/><Relationship Id="rId45" Type="http://schemas.openxmlformats.org/officeDocument/2006/relationships/hyperlink" Target="consultantplus://offline/ref=6E427503F7310D25446BAD8741779C27CE41013A0256AF8FEA3583B31165C5B75B07D6712FB8F8591B708E2BDC93D2D9B90FD94F40E3A854B2G0O" TargetMode="External"/><Relationship Id="rId53" Type="http://schemas.openxmlformats.org/officeDocument/2006/relationships/hyperlink" Target="consultantplus://offline/ref=6E427503F7310D25446BAD8741779C27CE4F06390955AF8FEA3583B31165C5B75B07D6762BB1F30F4F3F8F7798C7C1D8B90FDA4E5CBEG2O" TargetMode="External"/><Relationship Id="rId58" Type="http://schemas.openxmlformats.org/officeDocument/2006/relationships/hyperlink" Target="consultantplus://offline/ref=6E427503F7310D25446BAD8741779C27CE4F06390955AF8FEA3583B31165C5B75B07D6752FB0F30F4F3F8F7798C7C1D8B90FDA4E5CBEG2O" TargetMode="External"/><Relationship Id="rId66" Type="http://schemas.openxmlformats.org/officeDocument/2006/relationships/hyperlink" Target="consultantplus://offline/ref=6E427503F7310D25446BAD8741779C27CE4F06390955AF8FEA3583B31165C5B75B07D6712FB8F85A1D708E2BDC93D2D9B90FD94F40E3A854B2G0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E427503F7310D25446BAD8741779C27CE41013A0256AF8FEA3583B31165C5B75B07D6712FB8F85A1D708E2BDC93D2D9B90FD94F40E3A854B2G0O" TargetMode="External"/><Relationship Id="rId23" Type="http://schemas.openxmlformats.org/officeDocument/2006/relationships/hyperlink" Target="consultantplus://offline/ref=6E427503F7310D25446BAD8741779C27CE41013A0256AF8FEA3583B31165C5B75B07D6712FB8F85A1A708E2BDC93D2D9B90FD94F40E3A854B2G0O" TargetMode="External"/><Relationship Id="rId28" Type="http://schemas.openxmlformats.org/officeDocument/2006/relationships/hyperlink" Target="consultantplus://offline/ref=6E427503F7310D25446BAD8741779C27CE4101380B5EAF8FEA3583B31165C5B75B07D6712FB8F85A1E708E2BDC93D2D9B90FD94F40E3A854B2G0O" TargetMode="External"/><Relationship Id="rId36" Type="http://schemas.openxmlformats.org/officeDocument/2006/relationships/hyperlink" Target="consultantplus://offline/ref=6E427503F7310D25446BAD8741779C27CE41013A0256AF8FEA3583B31165C5B75B07D6712FB8F85A17708E2BDC93D2D9B90FD94F40E3A854B2G0O" TargetMode="External"/><Relationship Id="rId49" Type="http://schemas.openxmlformats.org/officeDocument/2006/relationships/hyperlink" Target="consultantplus://offline/ref=6E427503F7310D25446BAD8741779C27CC470A320C57AF8FEA3583B31165C5B749078E7D2FB9E65A1F65D87A9ABCG5O" TargetMode="External"/><Relationship Id="rId57" Type="http://schemas.openxmlformats.org/officeDocument/2006/relationships/hyperlink" Target="consultantplus://offline/ref=6E427503F7310D25446BAD8741779C27CE4F06390955AF8FEA3583B31165C5B75B07D6752EBBF30F4F3F8F7798C7C1D8B90FDA4E5CBEG2O" TargetMode="External"/><Relationship Id="rId61" Type="http://schemas.openxmlformats.org/officeDocument/2006/relationships/hyperlink" Target="consultantplus://offline/ref=6E427503F7310D25446BAD8741779C27CE4306320F51AF8FEA3583B31165C5B75B07D6712FB8F85918708E2BDC93D2D9B90FD94F40E3A854B2G0O" TargetMode="External"/><Relationship Id="rId10" Type="http://schemas.openxmlformats.org/officeDocument/2006/relationships/hyperlink" Target="consultantplus://offline/ref=6E427503F7310D25446BAD8741779C27CE4F03330C5FAF8FEA3583B31165C5B75B07D6712FB8F85B1B708E2BDC93D2D9B90FD94F40E3A854B2G0O" TargetMode="External"/><Relationship Id="rId19" Type="http://schemas.openxmlformats.org/officeDocument/2006/relationships/hyperlink" Target="consultantplus://offline/ref=6E427503F7310D25446BAD8741779C27C943023F0D50AF8FEA3583B31165C5B75B07D6712FB8FA5F1B708E2BDC93D2D9B90FD94F40E3A854B2G0O" TargetMode="External"/><Relationship Id="rId31" Type="http://schemas.openxmlformats.org/officeDocument/2006/relationships/hyperlink" Target="consultantplus://offline/ref=6E427503F7310D25446BAD8741779C27CE4306320F51AF8FEA3583B31165C5B75B07D6712FB8F85A16708E2BDC93D2D9B90FD94F40E3A854B2G0O" TargetMode="External"/><Relationship Id="rId44" Type="http://schemas.openxmlformats.org/officeDocument/2006/relationships/hyperlink" Target="consultantplus://offline/ref=6E427503F7310D25446BAD8741779C27CE4306320F51AF8FEA3583B31165C5B75B07D6712FB8F8591C708E2BDC93D2D9B90FD94F40E3A854B2G0O" TargetMode="External"/><Relationship Id="rId52" Type="http://schemas.openxmlformats.org/officeDocument/2006/relationships/hyperlink" Target="consultantplus://offline/ref=6E427503F7310D25446BAD8741779C27CE4F06390955AF8FEA3583B31165C5B75B07D6762ABCF30F4F3F8F7798C7C1D8B90FDA4E5CBEG2O" TargetMode="External"/><Relationship Id="rId60" Type="http://schemas.openxmlformats.org/officeDocument/2006/relationships/hyperlink" Target="consultantplus://offline/ref=6E427503F7310D25446BAD8741779C27CE41013A0256AF8FEA3583B31165C5B75B07D6712FB8F8581B708E2BDC93D2D9B90FD94F40E3A854B2G0O" TargetMode="External"/><Relationship Id="rId65" Type="http://schemas.openxmlformats.org/officeDocument/2006/relationships/hyperlink" Target="consultantplus://offline/ref=6E427503F7310D25446BAD8741779C27CE41013A0256AF8FEA3583B31165C5B75B07D6712FB8F85F1D708E2BDC93D2D9B90FD94F40E3A854B2G0O" TargetMode="External"/><Relationship Id="rId4" Type="http://schemas.openxmlformats.org/officeDocument/2006/relationships/webSettings" Target="webSettings.xml"/><Relationship Id="rId9" Type="http://schemas.openxmlformats.org/officeDocument/2006/relationships/hyperlink" Target="consultantplus://offline/ref=6E427503F7310D25446BAD8741779C27CE4E02320C57AF8FEA3583B31165C5B75B07D6712FB8F85B1B708E2BDC93D2D9B90FD94F40E3A854B2G0O" TargetMode="External"/><Relationship Id="rId14" Type="http://schemas.openxmlformats.org/officeDocument/2006/relationships/hyperlink" Target="consultantplus://offline/ref=6E427503F7310D25446BAD8741779C27CE41013A0256AF8FEA3583B31165C5B75B07D6712FB8F85A1F708E2BDC93D2D9B90FD94F40E3A854B2G0O" TargetMode="External"/><Relationship Id="rId22" Type="http://schemas.openxmlformats.org/officeDocument/2006/relationships/hyperlink" Target="consultantplus://offline/ref=6E427503F7310D25446BAD8741779C27CE4306320F51AF8FEA3583B31165C5B75B07D6712FB8F85A1B708E2BDC93D2D9B90FD94F40E3A854B2G0O" TargetMode="External"/><Relationship Id="rId27" Type="http://schemas.openxmlformats.org/officeDocument/2006/relationships/hyperlink" Target="consultantplus://offline/ref=6E427503F7310D25446BAD8741779C27CE4000320E55AF8FEA3583B31165C5B75B07D6712FB8F85A1D708E2BDC93D2D9B90FD94F40E3A854B2G0O" TargetMode="External"/><Relationship Id="rId30" Type="http://schemas.openxmlformats.org/officeDocument/2006/relationships/hyperlink" Target="consultantplus://offline/ref=6E427503F7310D25446BAD8741779C27CE4306320F51AF8FEA3583B31165C5B75B07D6712FB8F85A18708E2BDC93D2D9B90FD94F40E3A854B2G0O" TargetMode="External"/><Relationship Id="rId35" Type="http://schemas.openxmlformats.org/officeDocument/2006/relationships/hyperlink" Target="consultantplus://offline/ref=6E427503F7310D25446BAD8741779C27CE4306320F51AF8FEA3583B31165C5B75B07D6712FB8F8591E708E2BDC93D2D9B90FD94F40E3A854B2G0O" TargetMode="External"/><Relationship Id="rId43" Type="http://schemas.openxmlformats.org/officeDocument/2006/relationships/hyperlink" Target="consultantplus://offline/ref=6E427503F7310D25446BAD8741779C27CE41013A0256AF8FEA3583B31165C5B75B07D6712FB8F8591A708E2BDC93D2D9B90FD94F40E3A854B2G0O" TargetMode="External"/><Relationship Id="rId48" Type="http://schemas.openxmlformats.org/officeDocument/2006/relationships/hyperlink" Target="consultantplus://offline/ref=6E427503F7310D25446BAD8741779C27CE41013A0256AF8FEA3583B31165C5B75B07D6712FB8F8581D708E2BDC93D2D9B90FD94F40E3A854B2G0O" TargetMode="External"/><Relationship Id="rId56" Type="http://schemas.openxmlformats.org/officeDocument/2006/relationships/hyperlink" Target="consultantplus://offline/ref=6E427503F7310D25446BAD8741779C27CE4F06390955AF8FEA3583B31165C5B75B07D6752EB8F30F4F3F8F7798C7C1D8B90FDA4E5CBEG2O" TargetMode="External"/><Relationship Id="rId64" Type="http://schemas.openxmlformats.org/officeDocument/2006/relationships/hyperlink" Target="consultantplus://offline/ref=6E427503F7310D25446BAD8741779C27CE41013A0256AF8FEA3583B31165C5B75B07D6712FB8F85F1F708E2BDC93D2D9B90FD94F40E3A854B2G0O" TargetMode="External"/><Relationship Id="rId69" Type="http://schemas.openxmlformats.org/officeDocument/2006/relationships/fontTable" Target="fontTable.xml"/><Relationship Id="rId8" Type="http://schemas.openxmlformats.org/officeDocument/2006/relationships/hyperlink" Target="consultantplus://offline/ref=6E427503F7310D25446BAD8741779C27CE41013A0256AF8FEA3583B31165C5B75B07D6712FB8F85B1B708E2BDC93D2D9B90FD94F40E3A854B2G0O" TargetMode="External"/><Relationship Id="rId51" Type="http://schemas.openxmlformats.org/officeDocument/2006/relationships/hyperlink" Target="consultantplus://offline/ref=6E427503F7310D25446BAD8741779C27CE4F06390955AF8FEA3583B31165C5B75B07D6762AB8F30F4F3F8F7798C7C1D8B90FDA4E5CBEG2O" TargetMode="External"/><Relationship Id="rId3" Type="http://schemas.openxmlformats.org/officeDocument/2006/relationships/settings" Target="settings.xml"/><Relationship Id="rId12" Type="http://schemas.openxmlformats.org/officeDocument/2006/relationships/hyperlink" Target="consultantplus://offline/ref=6E427503F7310D25446BAD8741779C27CE43023C0851AF8FEA3583B31165C5B75B07D6712FB8F85B17708E2BDC93D2D9B90FD94F40E3A854B2G0O" TargetMode="External"/><Relationship Id="rId17" Type="http://schemas.openxmlformats.org/officeDocument/2006/relationships/hyperlink" Target="consultantplus://offline/ref=6E427503F7310D25446BAD8741779C27CE4F03330C5FAF8FEA3583B31165C5B75B07D6712FB8F85B1B708E2BDC93D2D9B90FD94F40E3A854B2G0O" TargetMode="External"/><Relationship Id="rId25" Type="http://schemas.openxmlformats.org/officeDocument/2006/relationships/hyperlink" Target="consultantplus://offline/ref=6E427503F7310D25446BAD8741779C27CE41013A0256AF8FEA3583B31165C5B75B07D6712FB8F85A16708E2BDC93D2D9B90FD94F40E3A854B2G0O" TargetMode="External"/><Relationship Id="rId33" Type="http://schemas.openxmlformats.org/officeDocument/2006/relationships/hyperlink" Target="consultantplus://offline/ref=6E427503F7310D25446BAD8741779C27C94702390254AF8FEA3583B31165C5B75B07D6722BB8F30F4F3F8F7798C7C1D8B90FDA4E5CBEG2O" TargetMode="External"/><Relationship Id="rId38" Type="http://schemas.openxmlformats.org/officeDocument/2006/relationships/hyperlink" Target="consultantplus://offline/ref=6E427503F7310D25446BAD8741779C27CE4101380B5EAF8FEA3583B31165C5B75B07D6712FB8F85A1D708E2BDC93D2D9B90FD94F40E3A854B2G0O" TargetMode="External"/><Relationship Id="rId46" Type="http://schemas.openxmlformats.org/officeDocument/2006/relationships/hyperlink" Target="consultantplus://offline/ref=6E427503F7310D25446BAD8741779C27CE41013A0256AF8FEA3583B31165C5B75B07D6712FB8F8581F708E2BDC93D2D9B90FD94F40E3A854B2G0O" TargetMode="External"/><Relationship Id="rId59" Type="http://schemas.openxmlformats.org/officeDocument/2006/relationships/hyperlink" Target="consultantplus://offline/ref=6E427503F7310D25446BAD8741779C27CE4101380B5EAF8FEA3583B31165C5B75B07D6712FB8F8591F708E2BDC93D2D9B90FD94F40E3A854B2G0O" TargetMode="External"/><Relationship Id="rId67" Type="http://schemas.openxmlformats.org/officeDocument/2006/relationships/hyperlink" Target="consultantplus://offline/ref=6E427503F7310D25446BAD8741779C27CE41013A0256AF8FEA3583B31165C5B75B07D6712FB8F85F1A708E2BDC93D2D9B90FD94F40E3A854B2G0O" TargetMode="External"/><Relationship Id="rId20" Type="http://schemas.openxmlformats.org/officeDocument/2006/relationships/hyperlink" Target="consultantplus://offline/ref=6E427503F7310D25446BAD8741779C27C943023F0D50AF8FEA3583B31165C5B75B07D6712FB8FA5F18708E2BDC93D2D9B90FD94F40E3A854B2G0O" TargetMode="External"/><Relationship Id="rId41" Type="http://schemas.openxmlformats.org/officeDocument/2006/relationships/hyperlink" Target="consultantplus://offline/ref=6E427503F7310D25446BAD8741779C27CE4101380B5EAF8FEA3583B31165C5B75B07D6712FB8F85A17708E2BDC93D2D9B90FD94F40E3A854B2G0O" TargetMode="External"/><Relationship Id="rId54" Type="http://schemas.openxmlformats.org/officeDocument/2006/relationships/hyperlink" Target="consultantplus://offline/ref=6E427503F7310D25446BAD8741779C27CE4F06390955AF8FEA3583B31165C5B75B07D6762AB8F30F4F3F8F7798C7C1D8B90FDA4E5CBEG2O" TargetMode="External"/><Relationship Id="rId62" Type="http://schemas.openxmlformats.org/officeDocument/2006/relationships/hyperlink" Target="consultantplus://offline/ref=6E427503F7310D25446BAD8741779C27CE41013A0256AF8FEA3583B31165C5B75B07D6712FB8F85818708E2BDC93D2D9B90FD94F40E3A854B2G0O"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6265</Words>
  <Characters>35715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2023-11-01T14:06:00Z</dcterms:created>
  <dcterms:modified xsi:type="dcterms:W3CDTF">2023-11-01T14:07:00Z</dcterms:modified>
</cp:coreProperties>
</file>